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9"/>
        </w:tabs>
        <w:bidi w:val="0"/>
        <w:spacing w:before="0" w:after="0"/>
        <w:jc w:val="both"/>
        <w:rPr>
          <w:rFonts w:ascii="Liberation Serif" w:hAnsi="Liberation Serif"/>
          <w:b w:val="false"/>
          <w:b w:val="false"/>
          <w:bCs w:val="false"/>
          <w:sz w:val="24"/>
          <w:szCs w:val="24"/>
          <w:lang w:val="ca-ES"/>
        </w:rPr>
      </w:pPr>
      <w:r>
        <w:rPr>
          <w:rFonts w:ascii="Liberation Serif" w:hAnsi="Liberation Serif"/>
          <w:b w:val="false"/>
          <w:bCs w:val="false"/>
          <w:sz w:val="24"/>
          <w:szCs w:val="24"/>
          <w:lang w:val="ca-ES"/>
        </w:rPr>
        <w:t>Sr. Adolfo Vilafranca</w:t>
      </w:r>
    </w:p>
    <w:p>
      <w:pPr>
        <w:pStyle w:val="Normal"/>
        <w:tabs>
          <w:tab w:val="clear" w:pos="709"/>
        </w:tabs>
        <w:bidi w:val="0"/>
        <w:spacing w:before="0" w:after="0"/>
        <w:jc w:val="both"/>
        <w:rPr>
          <w:rFonts w:ascii="Liberation Serif" w:hAnsi="Liberation Serif"/>
          <w:sz w:val="24"/>
          <w:szCs w:val="24"/>
          <w:lang w:val="ca-ES"/>
        </w:rPr>
      </w:pPr>
      <w:r>
        <w:rPr>
          <w:rFonts w:ascii="Liberation Serif" w:hAnsi="Liberation Serif"/>
          <w:sz w:val="24"/>
          <w:szCs w:val="24"/>
          <w:lang w:val="ca-ES"/>
        </w:rPr>
        <w:t>Presidència</w:t>
      </w:r>
    </w:p>
    <w:p>
      <w:pPr>
        <w:pStyle w:val="Normal"/>
        <w:tabs>
          <w:tab w:val="clear" w:pos="709"/>
        </w:tabs>
        <w:bidi w:val="0"/>
        <w:spacing w:before="0" w:after="0"/>
        <w:jc w:val="both"/>
        <w:rPr>
          <w:rFonts w:ascii="Liberation Serif" w:hAnsi="Liberation Serif"/>
          <w:sz w:val="24"/>
          <w:szCs w:val="24"/>
          <w:lang w:val="ca-ES"/>
        </w:rPr>
      </w:pPr>
      <w:r>
        <w:rPr>
          <w:rFonts w:ascii="Liberation Serif" w:hAnsi="Liberation Serif"/>
          <w:sz w:val="24"/>
          <w:szCs w:val="24"/>
          <w:lang w:val="ca-ES"/>
        </w:rPr>
        <w:t>Consell Insular de Menorca</w:t>
      </w:r>
    </w:p>
    <w:p>
      <w:pPr>
        <w:pStyle w:val="Normal"/>
        <w:tabs>
          <w:tab w:val="clear" w:pos="709"/>
        </w:tabs>
        <w:bidi w:val="0"/>
        <w:spacing w:before="0" w:after="113"/>
        <w:jc w:val="both"/>
        <w:rPr>
          <w:rFonts w:ascii="Liberation Serif" w:hAnsi="Liberation Serif"/>
          <w:sz w:val="24"/>
          <w:szCs w:val="24"/>
          <w:lang w:val="ca-ES"/>
        </w:rPr>
      </w:pPr>
      <w:r>
        <w:rPr>
          <w:rFonts w:ascii="Liberation Serif" w:hAnsi="Liberation Serif"/>
          <w:sz w:val="24"/>
          <w:szCs w:val="24"/>
          <w:lang w:val="ca-ES"/>
        </w:rPr>
        <w:t>Maó</w:t>
      </w:r>
    </w:p>
    <w:p>
      <w:pPr>
        <w:pStyle w:val="Normal"/>
        <w:tabs>
          <w:tab w:val="clear" w:pos="709"/>
        </w:tabs>
        <w:bidi w:val="0"/>
        <w:spacing w:before="0" w:after="113"/>
        <w:jc w:val="left"/>
        <w:rPr>
          <w:rFonts w:ascii="Liberation Serif" w:hAnsi="Liberation Serif"/>
          <w:b w:val="false"/>
          <w:b w:val="false"/>
          <w:bCs w:val="false"/>
          <w:i w:val="false"/>
          <w:i w:val="false"/>
          <w:iCs w:val="false"/>
          <w:color w:val="auto"/>
          <w:sz w:val="24"/>
          <w:szCs w:val="24"/>
          <w:shd w:fill="FFFF00" w:val="clear"/>
          <w:lang w:val="ca-ES"/>
        </w:rPr>
      </w:pPr>
      <w:r>
        <w:rPr>
          <w:rFonts w:ascii="Liberation Serif" w:hAnsi="Liberation Serif"/>
          <w:b w:val="false"/>
          <w:bCs w:val="false"/>
          <w:i w:val="false"/>
          <w:iCs w:val="false"/>
          <w:color w:val="000000"/>
          <w:sz w:val="24"/>
          <w:szCs w:val="24"/>
          <w:shd w:fill="FFFF00" w:val="clear"/>
          <w:lang w:val="ca-ES"/>
        </w:rPr>
      </w:r>
    </w:p>
    <w:p>
      <w:pPr>
        <w:pStyle w:val="Normal"/>
        <w:tabs>
          <w:tab w:val="clear" w:pos="709"/>
        </w:tabs>
        <w:bidi w:val="0"/>
        <w:spacing w:before="0" w:after="113"/>
        <w:jc w:val="left"/>
        <w:rPr>
          <w:rFonts w:ascii="Liberation Serif" w:hAnsi="Liberation Serif"/>
          <w:sz w:val="24"/>
          <w:szCs w:val="24"/>
          <w:lang w:val="ca-ES"/>
        </w:rPr>
      </w:pPr>
      <w:r>
        <w:rPr>
          <w:rFonts w:ascii="Liberation Serif" w:hAnsi="Liberation Serif"/>
          <w:sz w:val="24"/>
          <w:szCs w:val="24"/>
          <w:lang w:val="ca-ES"/>
        </w:rPr>
      </w:r>
    </w:p>
    <w:p>
      <w:pPr>
        <w:pStyle w:val="Normal"/>
        <w:tabs>
          <w:tab w:val="clear" w:pos="709"/>
        </w:tabs>
        <w:bidi w:val="0"/>
        <w:spacing w:before="0" w:after="113"/>
        <w:jc w:val="right"/>
        <w:rPr>
          <w:rFonts w:ascii="Liberation Serif" w:hAnsi="Liberation Serif"/>
          <w:b w:val="false"/>
          <w:b w:val="false"/>
          <w:bCs w:val="false"/>
          <w:i w:val="false"/>
          <w:i w:val="false"/>
          <w:iCs w:val="false"/>
          <w:sz w:val="24"/>
          <w:szCs w:val="24"/>
        </w:rPr>
      </w:pPr>
      <w:r>
        <w:rPr>
          <w:rFonts w:ascii="Liberation Serif" w:hAnsi="Liberation Serif"/>
          <w:b w:val="false"/>
          <w:bCs w:val="false"/>
          <w:i w:val="false"/>
          <w:iCs w:val="false"/>
          <w:sz w:val="24"/>
          <w:szCs w:val="24"/>
        </w:rPr>
      </w:r>
    </w:p>
    <w:p>
      <w:pPr>
        <w:pStyle w:val="Normal"/>
        <w:tabs>
          <w:tab w:val="clear" w:pos="709"/>
        </w:tabs>
        <w:bidi w:val="0"/>
        <w:spacing w:before="0" w:after="113"/>
        <w:jc w:val="right"/>
        <w:rPr>
          <w:rFonts w:ascii="Liberation Serif" w:hAnsi="Liberation Serif"/>
          <w:b w:val="false"/>
          <w:b w:val="false"/>
          <w:bCs w:val="false"/>
          <w:i w:val="false"/>
          <w:i w:val="false"/>
          <w:iCs w:val="false"/>
          <w:sz w:val="24"/>
          <w:szCs w:val="24"/>
        </w:rPr>
      </w:pPr>
      <w:r>
        <w:rPr>
          <w:rFonts w:ascii="Liberation Serif" w:hAnsi="Liberation Serif"/>
          <w:b w:val="false"/>
          <w:bCs w:val="false"/>
          <w:i w:val="false"/>
          <w:iCs w:val="false"/>
          <w:sz w:val="24"/>
          <w:szCs w:val="24"/>
        </w:rPr>
        <w:fldChar w:fldCharType="begin" w:fldLock="true"/>
      </w:r>
      <w:r>
        <w:rPr>
          <w:sz w:val="24"/>
          <w:i w:val="false"/>
          <w:b w:val="false"/>
          <w:szCs w:val="24"/>
          <w:iCs w:val="false"/>
          <w:bCs w:val="false"/>
          <w:rFonts w:ascii="Liberation Serif" w:hAnsi="Liberation Serif"/>
        </w:rPr>
        <w:instrText xml:space="preserve"> DATE \@"dd\/MM\/yy" </w:instrText>
      </w:r>
      <w:r>
        <w:rPr>
          <w:sz w:val="24"/>
          <w:i w:val="false"/>
          <w:b w:val="false"/>
          <w:szCs w:val="24"/>
          <w:iCs w:val="false"/>
          <w:bCs w:val="false"/>
          <w:rFonts w:ascii="Liberation Serif" w:hAnsi="Liberation Serif"/>
        </w:rPr>
        <w:fldChar w:fldCharType="separate"/>
      </w:r>
      <w:r>
        <w:rPr>
          <w:sz w:val="24"/>
          <w:i w:val="false"/>
          <w:b w:val="false"/>
          <w:szCs w:val="24"/>
          <w:iCs w:val="false"/>
          <w:bCs w:val="false"/>
          <w:rFonts w:ascii="Liberation Serif" w:hAnsi="Liberation Serif"/>
        </w:rPr>
        <w:t>05/12/25</w:t>
      </w:r>
      <w:r>
        <w:rPr>
          <w:sz w:val="24"/>
          <w:i w:val="false"/>
          <w:b w:val="false"/>
          <w:szCs w:val="24"/>
          <w:iCs w:val="false"/>
          <w:bCs w:val="false"/>
          <w:rFonts w:ascii="Liberation Serif" w:hAnsi="Liberation Serif"/>
        </w:rPr>
        <w:fldChar w:fldCharType="end"/>
      </w:r>
    </w:p>
    <w:p>
      <w:pPr>
        <w:pStyle w:val="Normal"/>
        <w:tabs>
          <w:tab w:val="clear" w:pos="709"/>
        </w:tabs>
        <w:bidi w:val="0"/>
        <w:spacing w:before="0" w:after="113"/>
        <w:jc w:val="both"/>
        <w:rPr>
          <w:rFonts w:ascii="Liberation Serif" w:hAnsi="Liberation Serif"/>
          <w:b w:val="false"/>
          <w:b w:val="false"/>
          <w:bCs w:val="false"/>
          <w:i w:val="false"/>
          <w:i w:val="false"/>
          <w:iCs w:val="false"/>
          <w:sz w:val="24"/>
          <w:szCs w:val="24"/>
          <w:shd w:fill="auto" w:val="clear"/>
          <w:lang w:val="ca-ES"/>
        </w:rPr>
      </w:pPr>
      <w:r>
        <w:rPr>
          <w:rFonts w:ascii="Liberation Serif" w:hAnsi="Liberation Serif"/>
          <w:b w:val="false"/>
          <w:bCs w:val="false"/>
          <w:i w:val="false"/>
          <w:iCs w:val="false"/>
          <w:sz w:val="24"/>
          <w:szCs w:val="24"/>
          <w:shd w:fill="auto" w:val="clear"/>
          <w:lang w:val="ca-ES"/>
        </w:rPr>
        <w:t>XXX, amb DNI XXX, com a XXX de l'entitat XXX, amb domicili a efectes de notificació postal a XXX i de notificació electrònica a XXX</w:t>
      </w:r>
    </w:p>
    <w:p>
      <w:pPr>
        <w:pStyle w:val="Normal"/>
        <w:bidi w:val="0"/>
        <w:spacing w:before="0" w:after="113"/>
        <w:jc w:val="both"/>
        <w:rPr>
          <w:rFonts w:ascii="Liberation Serif" w:hAnsi="Liberation Serif"/>
        </w:rPr>
      </w:pPr>
      <w:r>
        <w:rPr>
          <w:rFonts w:ascii="Liberation Serif" w:hAnsi="Liberation Serif"/>
          <w:sz w:val="24"/>
          <w:szCs w:val="24"/>
          <w:lang w:val="ca-ES"/>
        </w:rPr>
        <w:t>I en referència a l'anunci publicat al BOIB 51 de 24/04/2025, relatiu a la Informació pública de l'aprovació inicial i declaració d’utilitat pública del «projecte constructiu de millora de la carretera Me-1 entre els PK 5+700 i 7+700, als termes municipals de Maó i Alaior” publicat pel Consell Insular de Menorca, en el termini d'exposició al públic presenta les següents:</w:t>
      </w:r>
    </w:p>
    <w:p>
      <w:pPr>
        <w:pStyle w:val="Normal"/>
        <w:bidi w:val="0"/>
        <w:spacing w:before="0" w:after="113"/>
        <w:jc w:val="both"/>
        <w:rPr>
          <w:rFonts w:ascii="Liberation Serif" w:hAnsi="Liberation Serif"/>
          <w:sz w:val="24"/>
          <w:szCs w:val="24"/>
          <w:lang w:val="ca-ES"/>
        </w:rPr>
      </w:pPr>
      <w:r>
        <w:rPr>
          <w:rFonts w:ascii="Liberation Serif" w:hAnsi="Liberation Serif"/>
          <w:sz w:val="24"/>
          <w:szCs w:val="24"/>
          <w:lang w:val="ca-ES"/>
        </w:rPr>
      </w:r>
    </w:p>
    <w:p>
      <w:pPr>
        <w:pStyle w:val="Normal"/>
        <w:tabs>
          <w:tab w:val="clear" w:pos="709"/>
        </w:tabs>
        <w:bidi w:val="0"/>
        <w:spacing w:before="0" w:after="113"/>
        <w:jc w:val="center"/>
        <w:rPr>
          <w:rFonts w:ascii="Liberation Serif" w:hAnsi="Liberation Serif"/>
          <w:b/>
          <w:b/>
          <w:bCs/>
          <w:sz w:val="28"/>
          <w:szCs w:val="28"/>
          <w:lang w:val="ca-ES"/>
        </w:rPr>
      </w:pPr>
      <w:r>
        <w:rPr>
          <w:rFonts w:ascii="Liberation Serif" w:hAnsi="Liberation Serif"/>
          <w:b/>
          <w:bCs/>
          <w:sz w:val="28"/>
          <w:szCs w:val="28"/>
          <w:lang w:val="ca-ES"/>
        </w:rPr>
        <w:t>AL·LEGACIONS</w:t>
      </w:r>
    </w:p>
    <w:p>
      <w:pPr>
        <w:pStyle w:val="Normal"/>
        <w:tabs>
          <w:tab w:val="clear" w:pos="709"/>
        </w:tabs>
        <w:bidi w:val="0"/>
        <w:spacing w:before="0" w:after="113"/>
        <w:jc w:val="center"/>
        <w:rPr>
          <w:rFonts w:ascii="Liberation Serif" w:hAnsi="Liberation Serif"/>
          <w:b/>
          <w:b/>
          <w:bCs/>
          <w:sz w:val="24"/>
          <w:szCs w:val="24"/>
          <w:lang w:val="ca-ES"/>
        </w:rPr>
      </w:pPr>
      <w:r>
        <w:rPr>
          <w:rFonts w:ascii="Liberation Serif" w:hAnsi="Liberation Serif"/>
          <w:b/>
          <w:bCs/>
          <w:sz w:val="24"/>
          <w:szCs w:val="24"/>
          <w:lang w:val="ca-ES"/>
        </w:rPr>
      </w:r>
    </w:p>
    <w:p>
      <w:pPr>
        <w:pStyle w:val="Normal"/>
        <w:tabs>
          <w:tab w:val="clear" w:pos="709"/>
        </w:tabs>
        <w:bidi w:val="0"/>
        <w:spacing w:before="0" w:after="113"/>
        <w:jc w:val="both"/>
        <w:rPr>
          <w:rFonts w:ascii="Liberation Serif" w:hAnsi="Liberation Serif"/>
          <w:b/>
          <w:b/>
          <w:bCs/>
          <w:sz w:val="28"/>
          <w:szCs w:val="28"/>
          <w:u w:val="single"/>
          <w:lang w:val="ca-ES"/>
        </w:rPr>
      </w:pPr>
      <w:r>
        <w:rPr>
          <w:rFonts w:ascii="Liberation Serif" w:hAnsi="Liberation Serif"/>
          <w:b/>
          <w:bCs/>
          <w:sz w:val="28"/>
          <w:szCs w:val="28"/>
          <w:u w:val="single"/>
          <w:lang w:val="ca-ES"/>
        </w:rPr>
        <w:t>Afectacions a una zona arqueològica destacada</w:t>
      </w:r>
    </w:p>
    <w:p>
      <w:pPr>
        <w:pStyle w:val="Normal"/>
        <w:tabs>
          <w:tab w:val="clear" w:pos="709"/>
        </w:tabs>
        <w:bidi w:val="0"/>
        <w:spacing w:before="0" w:after="113"/>
        <w:jc w:val="both"/>
        <w:rPr/>
      </w:pPr>
      <w:r>
        <w:rPr>
          <w:rFonts w:ascii="Liberation Serif" w:hAnsi="Liberation Serif"/>
          <w:b w:val="false"/>
          <w:bCs w:val="false"/>
          <w:sz w:val="24"/>
          <w:szCs w:val="24"/>
          <w:lang w:val="ca-ES"/>
        </w:rPr>
        <w:t xml:space="preserve">El projecte que ha sortit a exposició pública representa un impacte molt considerable sobre una zona d'alt interès arqueològic i paisatgístic. </w:t>
      </w:r>
    </w:p>
    <w:p>
      <w:pPr>
        <w:pStyle w:val="Normal"/>
        <w:tabs>
          <w:tab w:val="clear" w:pos="709"/>
        </w:tabs>
        <w:bidi w:val="0"/>
        <w:spacing w:before="0" w:after="113"/>
        <w:jc w:val="both"/>
        <w:rPr/>
      </w:pPr>
      <w:r>
        <w:rPr>
          <w:rFonts w:ascii="Liberation Serif" w:hAnsi="Liberation Serif"/>
          <w:b w:val="false"/>
          <w:bCs w:val="false"/>
          <w:sz w:val="24"/>
          <w:szCs w:val="24"/>
          <w:lang w:val="ca-ES"/>
        </w:rPr>
        <w:t xml:space="preserve">La construcció d'un pont de doble nivell, amb els carrils laterals d'accés i sortida, i amb l'alçament de la carretera uns 6 metres, genera una afectació molt considerable </w:t>
      </w:r>
      <w:r>
        <w:rPr>
          <w:rFonts w:ascii="Liberation Serif" w:hAnsi="Liberation Serif"/>
          <w:b/>
          <w:bCs/>
          <w:sz w:val="24"/>
          <w:szCs w:val="24"/>
          <w:lang w:val="ca-ES"/>
        </w:rPr>
        <w:t>sobre un espai integrat dins el Valor Universal Excepcional de Menorca Talaiòtica, a l'anomenat Component 6</w:t>
      </w:r>
      <w:r>
        <w:rPr>
          <w:rFonts w:ascii="Liberation Serif" w:hAnsi="Liberation Serif"/>
          <w:b w:val="false"/>
          <w:bCs w:val="false"/>
          <w:sz w:val="24"/>
          <w:szCs w:val="24"/>
          <w:lang w:val="ca-ES"/>
        </w:rPr>
        <w:t>.</w:t>
      </w:r>
    </w:p>
    <w:p>
      <w:pPr>
        <w:pStyle w:val="Normal"/>
        <w:tabs>
          <w:tab w:val="clear" w:pos="709"/>
        </w:tabs>
        <w:bidi w:val="0"/>
        <w:spacing w:before="0" w:after="113"/>
        <w:jc w:val="both"/>
        <w:rPr/>
      </w:pPr>
      <w:r>
        <w:rPr>
          <w:rFonts w:ascii="Liberation Serif" w:hAnsi="Liberation Serif"/>
          <w:b w:val="false"/>
          <w:bCs w:val="false"/>
          <w:sz w:val="24"/>
          <w:szCs w:val="24"/>
          <w:lang w:val="ca-ES"/>
        </w:rPr>
        <w:t xml:space="preserve">De fet, el projecte preveu la destrucció de 2 hectàrees de terreny Patrimoni Mundial i la clausura de la conca visual de les navetes de Rafal Rubí. Així mateix, es modifiquen els valors arqueoastronòmics, tant per la visibilitat </w:t>
      </w:r>
      <w:r>
        <w:rPr>
          <w:rFonts w:cs="" w:ascii="Liberation Serif" w:hAnsi="Liberation Serif" w:cstheme="minorHAnsi"/>
          <w:lang w:val="ca-ES"/>
        </w:rPr>
        <w:t>que es té dels voltants de les navetes, com per la qualitat del cel nocturn, que serà totalment modificat per la il·luminació que necessitarà la rotonda inferior.</w:t>
      </w:r>
    </w:p>
    <w:p>
      <w:pPr>
        <w:pStyle w:val="Normal"/>
        <w:tabs>
          <w:tab w:val="clear" w:pos="709"/>
        </w:tabs>
        <w:bidi w:val="0"/>
        <w:spacing w:before="0" w:after="113"/>
        <w:jc w:val="both"/>
        <w:rPr/>
      </w:pPr>
      <w:r>
        <w:rPr>
          <w:rFonts w:cs="" w:ascii="Liberation Serif" w:hAnsi="Liberation Serif" w:cstheme="minorHAnsi"/>
          <w:lang w:val="ca-ES"/>
        </w:rPr>
        <w:t xml:space="preserve">L'obra plantejada </w:t>
      </w:r>
      <w:r>
        <w:rPr>
          <w:rFonts w:cs="" w:ascii="Liberation Serif" w:hAnsi="Liberation Serif" w:cstheme="minorHAnsi"/>
          <w:b/>
          <w:bCs/>
          <w:lang w:val="ca-ES"/>
        </w:rPr>
        <w:t xml:space="preserve">significa tallar completament la continuïtat del Component 6 </w:t>
      </w:r>
      <w:r>
        <w:rPr>
          <w:rFonts w:cs="" w:ascii="Liberation Serif" w:hAnsi="Liberation Serif" w:cstheme="minorHAnsi"/>
          <w:lang w:val="ca-ES"/>
        </w:rPr>
        <w:t xml:space="preserve">per unes obres de carretera que alterarien substancialment el paisatge actual sense cap necessitat, per quan existeixen alternatives que permeten gestionar amb seguretat el funcionament de la carretera sense haver d'afectar els territoris que formen part del Patrimoni Mundial. </w:t>
      </w:r>
    </w:p>
    <w:p>
      <w:pPr>
        <w:pStyle w:val="Normal"/>
        <w:tabs>
          <w:tab w:val="clear" w:pos="709"/>
        </w:tabs>
        <w:bidi w:val="0"/>
        <w:spacing w:before="0" w:after="113"/>
        <w:jc w:val="both"/>
        <w:rPr/>
      </w:pPr>
      <w:r>
        <w:rPr>
          <w:rFonts w:cs="" w:ascii="Liberation Serif" w:hAnsi="Liberation Serif" w:cstheme="minorHAnsi"/>
          <w:lang w:val="ca-ES"/>
        </w:rPr>
        <w:t>L'estimació sobre l'efecte que una estructura de doble nivell podria tenir sobre aquest zona de Patrimoni Mundial ja va ser valorada a la 45a. sessió del Comitè de Patrimoni Mundial, celebrada a Riad el setembre de 2023. En el document de decisions adoptades durant aquesta trobada, en relació a Menorca Talaiòtica, la Unesco demana a la pàgina 55, l</w:t>
      </w:r>
      <w:r>
        <w:rPr>
          <w:rFonts w:cs="" w:ascii="Liberation Serif" w:hAnsi="Liberation Serif" w:cstheme="minorHAnsi"/>
          <w:b/>
          <w:bCs/>
          <w:lang w:val="ca-ES"/>
        </w:rPr>
        <w:t>a retirada, a la primera oportunitat, de les obres de carretera parcialment construïdes</w:t>
      </w:r>
      <w:r>
        <w:rPr>
          <w:rFonts w:cs="" w:ascii="Liberation Serif" w:hAnsi="Liberation Serif" w:cstheme="minorHAnsi"/>
          <w:lang w:val="ca-ES"/>
        </w:rPr>
        <w:t xml:space="preserve"> al Component 6. </w:t>
      </w:r>
    </w:p>
    <w:p>
      <w:pPr>
        <w:pStyle w:val="Normal"/>
        <w:tabs>
          <w:tab w:val="clear" w:pos="709"/>
        </w:tabs>
        <w:bidi w:val="0"/>
        <w:spacing w:before="0" w:after="113"/>
        <w:jc w:val="both"/>
        <w:rPr/>
      </w:pPr>
      <w:r>
        <w:rPr>
          <w:rFonts w:cs="" w:ascii="Liberation Serif" w:hAnsi="Liberation Serif" w:cstheme="minorHAnsi"/>
          <w:lang w:val="ca-ES"/>
        </w:rPr>
        <w:t>Per aquests motius, es demana la reconsideraci</w:t>
      </w:r>
      <w:r>
        <w:rPr>
          <w:rFonts w:eastAsia="AR PL UMing HK" w:cs="" w:ascii="Liberation Serif" w:hAnsi="Liberation Serif" w:cstheme="minorHAnsi"/>
          <w:color w:val="auto"/>
          <w:kern w:val="2"/>
          <w:sz w:val="24"/>
          <w:szCs w:val="24"/>
          <w:lang w:val="ca-ES" w:eastAsia="zh-CN" w:bidi="hi-IN"/>
        </w:rPr>
        <w:t xml:space="preserve">ó </w:t>
      </w:r>
      <w:r>
        <w:rPr>
          <w:rFonts w:cs="" w:ascii="Liberation Serif" w:hAnsi="Liberation Serif" w:cstheme="minorHAnsi"/>
          <w:lang w:val="ca-ES"/>
        </w:rPr>
        <w:t>del projecte i el seu replantejament cap a d'altres solucions que aportin seguretat al creuer de Rafal Rubí, sense contradir les indicacions de la Unesco ni malmetre els entorns del jaciment arqueològic.</w:t>
      </w:r>
    </w:p>
    <w:p>
      <w:pPr>
        <w:pStyle w:val="Normal"/>
        <w:tabs>
          <w:tab w:val="clear" w:pos="709"/>
        </w:tabs>
        <w:bidi w:val="0"/>
        <w:spacing w:before="0" w:after="113"/>
        <w:jc w:val="both"/>
        <w:rPr>
          <w:rFonts w:cs="" w:cstheme="minorHAnsi"/>
          <w:lang w:val="ca-ES"/>
        </w:rPr>
      </w:pPr>
      <w:r>
        <w:rPr>
          <w:rFonts w:cs="" w:cstheme="minorHAnsi"/>
          <w:lang w:val="ca-ES"/>
        </w:rPr>
      </w:r>
    </w:p>
    <w:p>
      <w:pPr>
        <w:pStyle w:val="Normal"/>
        <w:tabs>
          <w:tab w:val="clear" w:pos="709"/>
        </w:tabs>
        <w:bidi w:val="0"/>
        <w:spacing w:before="0" w:after="113"/>
        <w:jc w:val="both"/>
        <w:rPr>
          <w:rFonts w:ascii="Liberation Serif" w:hAnsi="Liberation Serif"/>
          <w:b/>
          <w:b/>
          <w:bCs/>
          <w:sz w:val="28"/>
          <w:szCs w:val="28"/>
          <w:u w:val="single"/>
        </w:rPr>
      </w:pPr>
      <w:r>
        <w:rPr>
          <w:rFonts w:cs="" w:ascii="Liberation Serif" w:hAnsi="Liberation Serif" w:cstheme="minorHAnsi"/>
          <w:b/>
          <w:bCs/>
          <w:sz w:val="28"/>
          <w:szCs w:val="28"/>
          <w:u w:val="single"/>
          <w:lang w:val="ca-ES"/>
        </w:rPr>
        <w:t>Contradiccions amb el Pla Territorial Insular de Menorca</w:t>
      </w:r>
    </w:p>
    <w:p>
      <w:pPr>
        <w:pStyle w:val="Cosdeltext"/>
        <w:tabs>
          <w:tab w:val="clear" w:pos="709"/>
        </w:tabs>
        <w:bidi w:val="0"/>
        <w:spacing w:before="0" w:after="113"/>
        <w:jc w:val="both"/>
        <w:rPr>
          <w:rFonts w:ascii="Liberation Serif" w:hAnsi="Liberation Serif"/>
          <w:b w:val="false"/>
          <w:b w:val="false"/>
          <w:bCs/>
          <w:sz w:val="24"/>
          <w:szCs w:val="24"/>
          <w:lang w:val="es-ES"/>
        </w:rPr>
      </w:pPr>
      <w:r>
        <w:rPr>
          <w:rFonts w:eastAsia="Noto Serif CJK SC" w:cs="Lohit Devanagari" w:ascii="Liberation Serif" w:hAnsi="Liberation Serif"/>
          <w:b w:val="false"/>
          <w:bCs/>
          <w:i w:val="false"/>
          <w:caps w:val="false"/>
          <w:smallCaps w:val="false"/>
          <w:color w:val="000000"/>
          <w:spacing w:val="0"/>
          <w:kern w:val="2"/>
          <w:sz w:val="24"/>
          <w:szCs w:val="24"/>
          <w:shd w:fill="auto" w:val="clear"/>
          <w:lang w:val="es-ES" w:eastAsia="zh-CN" w:bidi="hi-IN"/>
        </w:rPr>
        <w:t>El Pla Territorial Insular és l'instrument d'ordenació general de l'illa. Aprovat l'any 2003, ha estat objecte d'una revisió recent i la seva normativa vigent inclou referències concretes per garantir la convivència entre infraestructures viàries, paisatge i patrimoni històric.</w:t>
      </w:r>
    </w:p>
    <w:p>
      <w:pPr>
        <w:pStyle w:val="Cosdeltext"/>
        <w:numPr>
          <w:ilvl w:val="0"/>
          <w:numId w:val="1"/>
        </w:numPr>
        <w:tabs>
          <w:tab w:val="clear" w:pos="709"/>
        </w:tabs>
        <w:bidi w:val="0"/>
        <w:spacing w:before="0" w:after="113"/>
        <w:jc w:val="both"/>
        <w:rPr>
          <w:rFonts w:ascii="Liberation Serif" w:hAnsi="Liberation Serif"/>
          <w:b w:val="false"/>
          <w:b w:val="false"/>
          <w:bCs/>
          <w:sz w:val="24"/>
          <w:szCs w:val="24"/>
          <w:lang w:val="es-ES"/>
        </w:rPr>
      </w:pPr>
      <w:r>
        <w:rPr>
          <w:rFonts w:eastAsia="Noto Serif CJK SC" w:cs="Lohit Devanagari" w:ascii="Liberation Serif" w:hAnsi="Liberation Serif"/>
          <w:b w:val="false"/>
          <w:bCs/>
          <w:i w:val="false"/>
          <w:caps w:val="false"/>
          <w:smallCaps w:val="false"/>
          <w:color w:val="000000"/>
          <w:spacing w:val="0"/>
          <w:kern w:val="2"/>
          <w:sz w:val="24"/>
          <w:szCs w:val="24"/>
          <w:shd w:fill="auto" w:val="clear"/>
          <w:lang w:val="es-ES" w:eastAsia="zh-CN" w:bidi="hi-IN"/>
        </w:rPr>
        <w:t>L'article 70 cataloga com a sòl rústic de protecció especial els territoris inclosos en els components de la Menorca Talaiòtica i els quaifica com a Àrea d'Interès Paisatgístic.</w:t>
      </w:r>
    </w:p>
    <w:p>
      <w:pPr>
        <w:pStyle w:val="Cosdeltext"/>
        <w:numPr>
          <w:ilvl w:val="0"/>
          <w:numId w:val="0"/>
        </w:numPr>
        <w:tabs>
          <w:tab w:val="clear" w:pos="709"/>
        </w:tabs>
        <w:bidi w:val="0"/>
        <w:spacing w:before="0" w:after="113"/>
        <w:ind w:left="720" w:hanging="0"/>
        <w:jc w:val="both"/>
        <w:rPr>
          <w:rFonts w:ascii="Liberation Serif" w:hAnsi="Liberation Serif"/>
          <w:i w:val="false"/>
          <w:i w:val="false"/>
          <w:iCs w:val="false"/>
          <w:sz w:val="24"/>
          <w:szCs w:val="24"/>
        </w:rPr>
      </w:pPr>
      <w:r>
        <w:rPr>
          <w:rFonts w:eastAsia="Noto Serif CJK SC" w:cs="Lohit Devanagari" w:ascii="Liberation Serif" w:hAnsi="Liberation Serif"/>
          <w:b w:val="false"/>
          <w:i w:val="false"/>
          <w:iCs w:val="false"/>
          <w:caps w:val="false"/>
          <w:smallCaps w:val="false"/>
          <w:color w:val="000000"/>
          <w:spacing w:val="0"/>
          <w:kern w:val="2"/>
          <w:sz w:val="24"/>
          <w:szCs w:val="24"/>
          <w:shd w:fill="auto" w:val="clear"/>
          <w:lang w:val="es-ES" w:eastAsia="zh-CN" w:bidi="hi-IN"/>
        </w:rPr>
        <w:t>Per tant, la proposta que ha sortit a exposició pública està plantejant una obra de gran impacte sobre un sòl d'especial protecció catalogat com Àrea d'Interès Paisatgístic. Motiu pel qual es demana la seva retirada.</w:t>
      </w:r>
    </w:p>
    <w:p>
      <w:pPr>
        <w:pStyle w:val="Cosdeltext"/>
        <w:numPr>
          <w:ilvl w:val="0"/>
          <w:numId w:val="3"/>
        </w:numPr>
        <w:tabs>
          <w:tab w:val="clear" w:pos="709"/>
        </w:tabs>
        <w:bidi w:val="0"/>
        <w:spacing w:before="0" w:after="113"/>
        <w:jc w:val="both"/>
        <w:rPr>
          <w:rFonts w:ascii="Liberation Serif" w:hAnsi="Liberation Serif"/>
          <w:i w:val="false"/>
          <w:i w:val="false"/>
          <w:iCs w:val="false"/>
          <w:sz w:val="24"/>
          <w:szCs w:val="24"/>
        </w:rPr>
      </w:pPr>
      <w:r>
        <w:rPr>
          <w:rFonts w:eastAsia="Noto Serif CJK SC" w:cs="Lohit Devanagari" w:ascii="Liberation Serif" w:hAnsi="Liberation Serif"/>
          <w:b w:val="false"/>
          <w:i w:val="false"/>
          <w:iCs w:val="false"/>
          <w:caps w:val="false"/>
          <w:smallCaps w:val="false"/>
          <w:color w:val="000000"/>
          <w:spacing w:val="0"/>
          <w:kern w:val="2"/>
          <w:sz w:val="24"/>
          <w:szCs w:val="24"/>
          <w:shd w:fill="auto" w:val="clear"/>
          <w:lang w:val="es-ES" w:eastAsia="zh-CN" w:bidi="hi-IN"/>
        </w:rPr>
        <w:t>L'article 67 defineix les condicions d'ordenació de les Àrees d'Interès Paisatgístic. Disposa que l'ordenació de les categoríes de sòl rústic d'especial protecció té per objecte assegurar la permanència dels valors concurrents en els terrenys corresponents. En el cas que aquí ocupa, el valor i la qualificació com Àrea d'Interès Paisatgístic deriva de la seva inclusió com a indret que forma part del Component 6 de Menorca Talaiòtica. Per tant, no resulta compatible amb la regulació vigent que es plantegi una obra que farà perdre el valor que ha originat la seva inclusió dins el sòl rústic d'especial protecció.</w:t>
      </w:r>
    </w:p>
    <w:p>
      <w:pPr>
        <w:pStyle w:val="Cosdeltext"/>
        <w:numPr>
          <w:ilvl w:val="0"/>
          <w:numId w:val="3"/>
        </w:numPr>
        <w:bidi w:val="0"/>
        <w:spacing w:before="0" w:after="113"/>
        <w:jc w:val="both"/>
        <w:rPr>
          <w:sz w:val="24"/>
          <w:szCs w:val="24"/>
        </w:rPr>
      </w:pPr>
      <w:r>
        <w:rPr>
          <w:rFonts w:ascii="Liberation Serif" w:hAnsi="Liberation Serif"/>
          <w:b w:val="false"/>
          <w:bCs w:val="false"/>
          <w:i w:val="false"/>
          <w:iCs w:val="false"/>
          <w:sz w:val="24"/>
          <w:szCs w:val="24"/>
          <w:u w:val="none"/>
          <w:lang w:val="ca-ES"/>
        </w:rPr>
        <w:t>L'article 91 assumeix el Conveni Europeu del Paisatge com a marc de referència de les determinacions paisatgístiques del PTI i altres polítiques públiques d'incidència paisatgística. Entre d'altres, marca com una línia pública de protecci</w:t>
      </w:r>
      <w:r>
        <w:rPr>
          <w:rFonts w:eastAsia="AR PL UMing HK" w:cs="Lohit Hindi" w:ascii="Liberation Serif" w:hAnsi="Liberation Serif"/>
          <w:b w:val="false"/>
          <w:bCs w:val="false"/>
          <w:i w:val="false"/>
          <w:iCs w:val="false"/>
          <w:color w:val="auto"/>
          <w:kern w:val="2"/>
          <w:sz w:val="24"/>
          <w:szCs w:val="24"/>
          <w:u w:val="none"/>
          <w:lang w:val="ca-ES" w:eastAsia="zh-CN" w:bidi="hi-IN"/>
        </w:rPr>
        <w:t xml:space="preserve">ó dels paisatges les accions </w:t>
      </w:r>
      <w:r>
        <w:rPr>
          <w:rFonts w:eastAsia="Noto Serif CJK SC" w:cs="Lohit Devanagari" w:ascii="Liberation Serif" w:hAnsi="Liberation Serif"/>
          <w:b w:val="false"/>
          <w:bCs w:val="false"/>
          <w:i w:val="false"/>
          <w:iCs w:val="false"/>
          <w:caps w:val="false"/>
          <w:smallCaps w:val="false"/>
          <w:color w:val="000000"/>
          <w:spacing w:val="0"/>
          <w:kern w:val="2"/>
          <w:sz w:val="24"/>
          <w:szCs w:val="24"/>
          <w:shd w:fill="auto" w:val="clear"/>
          <w:lang w:val="es-ES" w:eastAsia="zh-CN" w:bidi="hi-IN"/>
        </w:rPr>
        <w:t xml:space="preserve">encaminades a conservar i mantenir els aspectes significatius o característic d'un paisatge, </w:t>
      </w:r>
      <w:r>
        <w:rPr>
          <w:rFonts w:eastAsia="Noto Serif CJK SC" w:cs="Lohit Devanagari" w:ascii="Liberation Serif" w:hAnsi="Liberation Serif"/>
          <w:b/>
          <w:bCs/>
          <w:i w:val="false"/>
          <w:iCs w:val="false"/>
          <w:caps w:val="false"/>
          <w:smallCaps w:val="false"/>
          <w:color w:val="000000"/>
          <w:spacing w:val="0"/>
          <w:kern w:val="2"/>
          <w:sz w:val="24"/>
          <w:szCs w:val="24"/>
          <w:shd w:fill="auto" w:val="clear"/>
          <w:lang w:val="es-ES" w:eastAsia="zh-CN" w:bidi="hi-IN"/>
        </w:rPr>
        <w:t xml:space="preserve">justificats pel seu valor patrimonial derivat de la seva configuració natural i/o l'acció humana. </w:t>
      </w:r>
    </w:p>
    <w:p>
      <w:pPr>
        <w:pStyle w:val="Cosdeltext"/>
        <w:tabs>
          <w:tab w:val="clear" w:pos="709"/>
        </w:tabs>
        <w:bidi w:val="0"/>
        <w:spacing w:before="0" w:after="113"/>
        <w:ind w:left="709" w:hanging="0"/>
        <w:jc w:val="both"/>
        <w:rPr>
          <w:rFonts w:ascii="Liberation Serif" w:hAnsi="Liberation Serif"/>
          <w:b w:val="false"/>
          <w:b w:val="false"/>
          <w:bCs w:val="false"/>
          <w:i w:val="false"/>
          <w:i w:val="false"/>
          <w:iCs w:val="false"/>
          <w:sz w:val="24"/>
          <w:szCs w:val="24"/>
        </w:rPr>
      </w:pPr>
      <w:r>
        <w:rPr>
          <w:rFonts w:eastAsia="Noto Serif CJK SC" w:cs="Lohit Devanagari" w:ascii="Liberation Serif" w:hAnsi="Liberation Serif"/>
          <w:b w:val="false"/>
          <w:bCs w:val="false"/>
          <w:i w:val="false"/>
          <w:iCs w:val="false"/>
          <w:caps w:val="false"/>
          <w:smallCaps w:val="false"/>
          <w:color w:val="000000"/>
          <w:spacing w:val="0"/>
          <w:kern w:val="2"/>
          <w:sz w:val="24"/>
          <w:szCs w:val="24"/>
          <w:shd w:fill="auto" w:val="clear"/>
          <w:lang w:val="es-ES" w:eastAsia="zh-CN" w:bidi="hi-IN"/>
        </w:rPr>
        <w:t xml:space="preserve">Com es constata, el Pla Territorial disposa la protecció del paisatge de les zones que presenten valor patrimonial. Un fet reconegut objectivament amb la seva qualificació de l'indret en qüestió com a Àrea d'Interès Paisatgístic. Per aquest motiu es demana la retirada del projecte. </w:t>
      </w:r>
    </w:p>
    <w:p>
      <w:pPr>
        <w:pStyle w:val="Cosdeltext"/>
        <w:numPr>
          <w:ilvl w:val="0"/>
          <w:numId w:val="4"/>
        </w:numPr>
        <w:tabs>
          <w:tab w:val="clear" w:pos="709"/>
        </w:tabs>
        <w:bidi w:val="0"/>
        <w:spacing w:before="0" w:after="113"/>
        <w:jc w:val="both"/>
        <w:rPr>
          <w:rFonts w:ascii="Liberation Serif" w:hAnsi="Liberation Serif"/>
          <w:b w:val="false"/>
          <w:b w:val="false"/>
          <w:bCs w:val="false"/>
          <w:i w:val="false"/>
          <w:i w:val="false"/>
          <w:iCs w:val="false"/>
          <w:sz w:val="24"/>
          <w:szCs w:val="24"/>
        </w:rPr>
      </w:pPr>
      <w:r>
        <w:rPr>
          <w:rFonts w:eastAsia="Noto Serif CJK SC" w:cs="Lohit Devanagari" w:ascii="Liberation Serif" w:hAnsi="Liberation Serif"/>
          <w:b w:val="false"/>
          <w:bCs w:val="false"/>
          <w:i w:val="false"/>
          <w:iCs w:val="false"/>
          <w:caps w:val="false"/>
          <w:smallCaps w:val="false"/>
          <w:color w:val="000000"/>
          <w:spacing w:val="0"/>
          <w:kern w:val="2"/>
          <w:sz w:val="24"/>
          <w:szCs w:val="24"/>
          <w:shd w:fill="auto" w:val="clear"/>
          <w:lang w:val="es-ES" w:eastAsia="zh-CN" w:bidi="hi-IN"/>
        </w:rPr>
        <w:t xml:space="preserve">L'article 92 marca els Criteris d'acció paisatgística i disposa que s'ha de vetlar de manera especialment curosa per la integració en el paisatge dels bens culturals, en particular dels components de Menorca Talaiòtica, per tal de garantir la salvaguarda de la configuració morgològica </w:t>
      </w:r>
      <w:r>
        <w:rPr>
          <w:rFonts w:eastAsia="Noto Serif CJK SC" w:cs="Lohit Devanagari" w:ascii="Liberation Serif" w:hAnsi="Liberation Serif"/>
          <w:b/>
          <w:bCs/>
          <w:i w:val="false"/>
          <w:iCs w:val="false"/>
          <w:caps w:val="false"/>
          <w:smallCaps w:val="false"/>
          <w:color w:val="000000"/>
          <w:spacing w:val="0"/>
          <w:kern w:val="2"/>
          <w:sz w:val="24"/>
          <w:szCs w:val="24"/>
          <w:shd w:fill="auto" w:val="clear"/>
          <w:lang w:val="es-ES" w:eastAsia="zh-CN" w:bidi="hi-IN"/>
        </w:rPr>
        <w:t>i les condicions de visibilitat dels seus entorns com atributs del bé</w:t>
      </w:r>
      <w:r>
        <w:rPr>
          <w:rFonts w:eastAsia="Noto Serif CJK SC" w:cs="Lohit Devanagari" w:ascii="Liberation Serif" w:hAnsi="Liberation Serif"/>
          <w:b w:val="false"/>
          <w:bCs w:val="false"/>
          <w:i w:val="false"/>
          <w:iCs w:val="false"/>
          <w:caps w:val="false"/>
          <w:smallCaps w:val="false"/>
          <w:color w:val="000000"/>
          <w:spacing w:val="0"/>
          <w:kern w:val="2"/>
          <w:sz w:val="24"/>
          <w:szCs w:val="24"/>
          <w:shd w:fill="auto" w:val="clear"/>
          <w:lang w:val="es-ES" w:eastAsia="zh-CN" w:bidi="hi-IN"/>
        </w:rPr>
        <w:t>.</w:t>
      </w:r>
    </w:p>
    <w:p>
      <w:pPr>
        <w:pStyle w:val="Cosdeltext"/>
        <w:numPr>
          <w:ilvl w:val="0"/>
          <w:numId w:val="0"/>
        </w:numPr>
        <w:tabs>
          <w:tab w:val="clear" w:pos="709"/>
        </w:tabs>
        <w:bidi w:val="0"/>
        <w:spacing w:before="0" w:after="113"/>
        <w:ind w:left="720" w:hanging="0"/>
        <w:jc w:val="both"/>
        <w:rPr>
          <w:rFonts w:ascii="Liberation Serif" w:hAnsi="Liberation Serif"/>
          <w:b w:val="false"/>
          <w:b w:val="false"/>
          <w:bCs w:val="false"/>
          <w:i w:val="false"/>
          <w:i w:val="false"/>
          <w:iCs w:val="false"/>
          <w:sz w:val="24"/>
          <w:szCs w:val="24"/>
        </w:rPr>
      </w:pPr>
      <w:r>
        <w:rPr>
          <w:rFonts w:eastAsia="Noto Serif CJK SC" w:cs="Lohit Devanagari" w:ascii="Liberation Serif" w:hAnsi="Liberation Serif"/>
          <w:b w:val="false"/>
          <w:bCs w:val="false"/>
          <w:i w:val="false"/>
          <w:iCs w:val="false"/>
          <w:caps w:val="false"/>
          <w:smallCaps w:val="false"/>
          <w:color w:val="000000"/>
          <w:spacing w:val="0"/>
          <w:kern w:val="2"/>
          <w:sz w:val="24"/>
          <w:szCs w:val="24"/>
          <w:shd w:fill="auto" w:val="clear"/>
          <w:lang w:val="es-ES" w:eastAsia="zh-CN" w:bidi="hi-IN"/>
        </w:rPr>
        <w:t xml:space="preserve">En aquest sentit, el projecte entra obertament en contradicció quan planteja una barrera vegetal per separar el jaciment de les obres de l'enllaç. Aquesta aposta resulta incompatible amb el manteniment de les condicions de visibilitat dels entorns del bé. Alhora, la construcció d'una estructura de doble nivell amb els corresponents vials d'accés i sortida, implica una important afectació sobre els propis terrenys que formen part del Patrimoni Mundial. </w:t>
      </w:r>
    </w:p>
    <w:p>
      <w:pPr>
        <w:pStyle w:val="Cosdeltext"/>
        <w:numPr>
          <w:ilvl w:val="0"/>
          <w:numId w:val="0"/>
        </w:numPr>
        <w:tabs>
          <w:tab w:val="clear" w:pos="709"/>
        </w:tabs>
        <w:bidi w:val="0"/>
        <w:spacing w:before="0" w:after="113"/>
        <w:ind w:left="720" w:hanging="0"/>
        <w:jc w:val="both"/>
        <w:rPr>
          <w:rFonts w:ascii="Liberation Serif" w:hAnsi="Liberation Serif"/>
          <w:b w:val="false"/>
          <w:b w:val="false"/>
          <w:bCs w:val="false"/>
          <w:i w:val="false"/>
          <w:i w:val="false"/>
          <w:iCs w:val="false"/>
          <w:sz w:val="24"/>
          <w:szCs w:val="24"/>
        </w:rPr>
      </w:pPr>
      <w:r>
        <w:rPr>
          <w:rFonts w:eastAsia="Noto Serif CJK SC" w:cs="Lohit Devanagari" w:ascii="Liberation Serif" w:hAnsi="Liberation Serif"/>
          <w:b w:val="false"/>
          <w:bCs w:val="false"/>
          <w:i w:val="false"/>
          <w:iCs w:val="false"/>
          <w:caps w:val="false"/>
          <w:smallCaps w:val="false"/>
          <w:color w:val="000000"/>
          <w:spacing w:val="0"/>
          <w:kern w:val="2"/>
          <w:sz w:val="24"/>
          <w:szCs w:val="24"/>
          <w:shd w:fill="auto" w:val="clear"/>
          <w:lang w:val="es-ES" w:eastAsia="zh-CN" w:bidi="hi-IN"/>
        </w:rPr>
        <w:t>Atès que hi ha altres solucions tècniques per resoldre l'enllaç, com els que en aquest escrit d'al·legacions s'analitzen, es demana la retirada del projecte i la seva reconfiguració, potser cap a zones que no formin part del bé seriat i amb un format que disminueixi sensiblement la seva afectació paisatgística.</w:t>
      </w:r>
    </w:p>
    <w:p>
      <w:pPr>
        <w:pStyle w:val="Cosdeltext"/>
        <w:numPr>
          <w:ilvl w:val="0"/>
          <w:numId w:val="2"/>
        </w:numPr>
        <w:tabs>
          <w:tab w:val="clear" w:pos="709"/>
        </w:tabs>
        <w:bidi w:val="0"/>
        <w:spacing w:before="0" w:after="113"/>
        <w:jc w:val="both"/>
        <w:rPr>
          <w:rFonts w:ascii="Liberation Serif" w:hAnsi="Liberation Serif"/>
        </w:rPr>
      </w:pPr>
      <w:r>
        <w:rPr>
          <w:rFonts w:ascii="Liberation Serif" w:hAnsi="Liberation Serif"/>
          <w:b w:val="false"/>
          <w:bCs w:val="false"/>
          <w:i w:val="false"/>
          <w:iCs w:val="false"/>
          <w:u w:val="none"/>
        </w:rPr>
        <w:t>L'article 93 estableix els Objectius de Qualitat Paisatgística. En el seu apartat 6, adverteix del destacat paper dels components de la cultura talaiòtica de Menorca, incardinat en el paisatge, protegit i ben gestionat, com element fonamental de qualificació i interpretació del paisatge.</w:t>
      </w:r>
    </w:p>
    <w:p>
      <w:pPr>
        <w:pStyle w:val="Cosdeltext"/>
        <w:numPr>
          <w:ilvl w:val="0"/>
          <w:numId w:val="0"/>
        </w:numPr>
        <w:tabs>
          <w:tab w:val="clear" w:pos="709"/>
        </w:tabs>
        <w:bidi w:val="0"/>
        <w:spacing w:before="0" w:after="113"/>
        <w:ind w:left="720" w:hanging="0"/>
        <w:jc w:val="both"/>
        <w:rPr>
          <w:rFonts w:ascii="Liberation Serif" w:hAnsi="Liberation Serif"/>
        </w:rPr>
      </w:pPr>
      <w:r>
        <w:rPr>
          <w:rFonts w:ascii="Liberation Serif" w:hAnsi="Liberation Serif"/>
          <w:b w:val="false"/>
          <w:bCs w:val="false"/>
          <w:i w:val="false"/>
          <w:iCs w:val="false"/>
          <w:u w:val="none"/>
        </w:rPr>
        <w:t xml:space="preserve">En l'apartat 9 del mateix article, es cita també com a Objectiu de Qualitat Paisatgística </w:t>
      </w:r>
      <w:r>
        <w:rPr>
          <w:rFonts w:ascii="Liberation Serif" w:hAnsi="Liberation Serif"/>
          <w:b/>
          <w:bCs/>
          <w:i w:val="false"/>
          <w:iCs w:val="false"/>
          <w:u w:val="none"/>
        </w:rPr>
        <w:t>les infraestructures viàries</w:t>
      </w:r>
      <w:r>
        <w:rPr>
          <w:rFonts w:ascii="Liberation Serif" w:hAnsi="Liberation Serif"/>
          <w:b w:val="false"/>
          <w:bCs w:val="false"/>
          <w:i w:val="false"/>
          <w:iCs w:val="false"/>
          <w:u w:val="none"/>
        </w:rPr>
        <w:t xml:space="preserve"> integrades en el paisatge, amb projectes de millora o nous traçats </w:t>
      </w:r>
      <w:r>
        <w:rPr>
          <w:rFonts w:ascii="Liberation Serif" w:hAnsi="Liberation Serif"/>
          <w:b/>
          <w:bCs/>
          <w:i w:val="false"/>
          <w:iCs w:val="false"/>
          <w:u w:val="none"/>
        </w:rPr>
        <w:t>que no comprometin</w:t>
      </w:r>
      <w:r>
        <w:rPr>
          <w:rFonts w:ascii="Liberation Serif" w:hAnsi="Liberation Serif"/>
          <w:b w:val="false"/>
          <w:bCs w:val="false"/>
          <w:i w:val="false"/>
          <w:iCs w:val="false"/>
          <w:u w:val="none"/>
        </w:rPr>
        <w:t xml:space="preserve">, en la mesura del possible, </w:t>
      </w:r>
      <w:r>
        <w:rPr>
          <w:rFonts w:ascii="Liberation Serif" w:hAnsi="Liberation Serif"/>
          <w:b/>
          <w:bCs/>
          <w:i w:val="false"/>
          <w:iCs w:val="false"/>
          <w:u w:val="none"/>
        </w:rPr>
        <w:t>la continuïtat i permeabilitat</w:t>
      </w:r>
      <w:r>
        <w:rPr>
          <w:rFonts w:ascii="Liberation Serif" w:hAnsi="Liberation Serif"/>
          <w:b w:val="false"/>
          <w:bCs w:val="false"/>
          <w:i w:val="false"/>
          <w:iCs w:val="false"/>
          <w:u w:val="none"/>
        </w:rPr>
        <w:t xml:space="preserve"> ecològica, sociocultural i perceptiva </w:t>
      </w:r>
      <w:r>
        <w:rPr>
          <w:rFonts w:ascii="Liberation Serif" w:hAnsi="Liberation Serif"/>
          <w:b/>
          <w:bCs/>
          <w:i w:val="false"/>
          <w:iCs w:val="false"/>
          <w:u w:val="none"/>
        </w:rPr>
        <w:t>del paisatge</w:t>
      </w:r>
      <w:r>
        <w:rPr>
          <w:rFonts w:ascii="Liberation Serif" w:hAnsi="Liberation Serif"/>
          <w:b w:val="false"/>
          <w:bCs w:val="false"/>
          <w:i w:val="false"/>
          <w:iCs w:val="false"/>
          <w:u w:val="none"/>
        </w:rPr>
        <w:t>, i que facilitin, amb el disseny i els equipaments adequats, l'observació del paisatge.</w:t>
      </w:r>
    </w:p>
    <w:p>
      <w:pPr>
        <w:pStyle w:val="Cosdeltext"/>
        <w:numPr>
          <w:ilvl w:val="0"/>
          <w:numId w:val="0"/>
        </w:numPr>
        <w:tabs>
          <w:tab w:val="clear" w:pos="709"/>
        </w:tabs>
        <w:bidi w:val="0"/>
        <w:spacing w:before="0" w:after="113"/>
        <w:ind w:left="720" w:hanging="0"/>
        <w:jc w:val="both"/>
        <w:rPr>
          <w:rFonts w:ascii="Liberation Serif" w:hAnsi="Liberation Serif"/>
        </w:rPr>
      </w:pPr>
      <w:r>
        <w:rPr>
          <w:rFonts w:ascii="Liberation Serif" w:hAnsi="Liberation Serif"/>
          <w:b w:val="false"/>
          <w:bCs w:val="false"/>
          <w:i w:val="false"/>
          <w:iCs w:val="false"/>
          <w:u w:val="none"/>
        </w:rPr>
        <w:t xml:space="preserve">Es constata que el projecte exposat entre en contradicció tant per situar-se en un element fonamental de qualificació del paisatge, com per plantejar-se com una infraestructura que, lluny de permetre continuïtat i perceptiva del paisatge, el trenca i l'altera de manera molt substancial. </w:t>
      </w:r>
    </w:p>
    <w:p>
      <w:pPr>
        <w:pStyle w:val="Cosdeltext"/>
        <w:numPr>
          <w:ilvl w:val="0"/>
          <w:numId w:val="2"/>
        </w:numPr>
        <w:tabs>
          <w:tab w:val="clear" w:pos="709"/>
        </w:tabs>
        <w:bidi w:val="0"/>
        <w:spacing w:before="0" w:after="113"/>
        <w:jc w:val="both"/>
        <w:rPr>
          <w:rFonts w:ascii="Liberation Serif" w:hAnsi="Liberation Serif"/>
        </w:rPr>
      </w:pPr>
      <w:r>
        <w:rPr>
          <w:rFonts w:ascii="Liberation Serif" w:hAnsi="Liberation Serif"/>
          <w:b w:val="false"/>
          <w:bCs w:val="false"/>
          <w:i w:val="false"/>
          <w:iCs w:val="false"/>
          <w:u w:val="none"/>
        </w:rPr>
        <w:t>Per la seva part, l'article 99 disposa els Objectius de qualitat paisatgística dels territoris amb patrimoni històric cultural, on s'atribueix un paper destacat i explícit als components de la cultura talaiòtica. Entre d'altres aspectes, es citen:</w:t>
      </w:r>
    </w:p>
    <w:p>
      <w:pPr>
        <w:pStyle w:val="Cosdeltext"/>
        <w:numPr>
          <w:ilvl w:val="1"/>
          <w:numId w:val="2"/>
        </w:numPr>
        <w:tabs>
          <w:tab w:val="clear" w:pos="709"/>
        </w:tabs>
        <w:bidi w:val="0"/>
        <w:spacing w:before="0" w:after="113"/>
        <w:jc w:val="both"/>
        <w:rPr>
          <w:rFonts w:ascii="Liberation Serif" w:hAnsi="Liberation Serif"/>
        </w:rPr>
      </w:pPr>
      <w:r>
        <w:rPr>
          <w:rFonts w:ascii="Liberation Serif" w:hAnsi="Liberation Serif"/>
          <w:b w:val="false"/>
          <w:bCs w:val="false"/>
          <w:i w:val="false"/>
          <w:iCs w:val="false"/>
          <w:u w:val="none"/>
        </w:rPr>
        <w:t xml:space="preserve">Fomentar un tractament integrat en el paisatge dels béns del citat patrimoni </w:t>
      </w:r>
      <w:r>
        <w:rPr>
          <w:rFonts w:ascii="Liberation Serif" w:hAnsi="Liberation Serif"/>
          <w:b/>
          <w:bCs/>
          <w:i w:val="false"/>
          <w:iCs w:val="false"/>
          <w:u w:val="none"/>
        </w:rPr>
        <w:t>incloent els entorns visuals i interpretatius</w:t>
      </w:r>
      <w:r>
        <w:rPr>
          <w:rFonts w:ascii="Liberation Serif" w:hAnsi="Liberation Serif"/>
          <w:b w:val="false"/>
          <w:bCs w:val="false"/>
          <w:i w:val="false"/>
          <w:iCs w:val="false"/>
          <w:u w:val="none"/>
        </w:rPr>
        <w:t>.</w:t>
      </w:r>
    </w:p>
    <w:p>
      <w:pPr>
        <w:pStyle w:val="Cosdeltext"/>
        <w:numPr>
          <w:ilvl w:val="1"/>
          <w:numId w:val="2"/>
        </w:numPr>
        <w:tabs>
          <w:tab w:val="clear" w:pos="709"/>
        </w:tabs>
        <w:bidi w:val="0"/>
        <w:spacing w:before="0" w:after="113"/>
        <w:jc w:val="both"/>
        <w:rPr>
          <w:rFonts w:ascii="Liberation Serif" w:hAnsi="Liberation Serif"/>
        </w:rPr>
      </w:pPr>
      <w:r>
        <w:rPr>
          <w:rFonts w:ascii="Liberation Serif" w:hAnsi="Liberation Serif"/>
          <w:b w:val="false"/>
          <w:bCs w:val="false"/>
          <w:i w:val="false"/>
          <w:iCs w:val="false"/>
          <w:u w:val="none"/>
        </w:rPr>
        <w:t xml:space="preserve">Incorporar </w:t>
      </w:r>
      <w:r>
        <w:rPr>
          <w:rFonts w:ascii="Liberation Serif" w:hAnsi="Liberation Serif"/>
          <w:b/>
          <w:bCs/>
          <w:i w:val="false"/>
          <w:iCs w:val="false"/>
          <w:u w:val="none"/>
        </w:rPr>
        <w:t>la dimensió paisatgística</w:t>
      </w:r>
      <w:r>
        <w:rPr>
          <w:rFonts w:ascii="Liberation Serif" w:hAnsi="Liberation Serif"/>
          <w:b w:val="false"/>
          <w:bCs w:val="false"/>
          <w:i w:val="false"/>
          <w:iCs w:val="false"/>
          <w:u w:val="none"/>
        </w:rPr>
        <w:t xml:space="preserve"> en termes perceptius, funcionals i interpretatius en la definició i ordenació dels entorns de protecció dels béns d'interès cultural.</w:t>
      </w:r>
    </w:p>
    <w:p>
      <w:pPr>
        <w:pStyle w:val="Cosdeltext"/>
        <w:numPr>
          <w:ilvl w:val="1"/>
          <w:numId w:val="2"/>
        </w:numPr>
        <w:tabs>
          <w:tab w:val="clear" w:pos="709"/>
        </w:tabs>
        <w:bidi w:val="0"/>
        <w:spacing w:before="0" w:after="113"/>
        <w:jc w:val="both"/>
        <w:rPr>
          <w:rFonts w:ascii="Liberation Serif" w:hAnsi="Liberation Serif"/>
        </w:rPr>
      </w:pPr>
      <w:r>
        <w:rPr>
          <w:rFonts w:ascii="Liberation Serif" w:hAnsi="Liberation Serif"/>
          <w:b w:val="false"/>
          <w:bCs w:val="false"/>
          <w:i w:val="false"/>
          <w:iCs w:val="false"/>
          <w:u w:val="none"/>
        </w:rPr>
        <w:t xml:space="preserve">Salvaguardar, en particular, </w:t>
      </w:r>
      <w:r>
        <w:rPr>
          <w:rFonts w:ascii="Liberation Serif" w:hAnsi="Liberation Serif"/>
          <w:b/>
          <w:bCs/>
          <w:i w:val="false"/>
          <w:iCs w:val="false"/>
          <w:u w:val="none"/>
        </w:rPr>
        <w:t>els valors i la integritat dels entorns paisatgístics</w:t>
      </w:r>
      <w:r>
        <w:rPr>
          <w:rFonts w:ascii="Liberation Serif" w:hAnsi="Liberation Serif"/>
          <w:b w:val="false"/>
          <w:bCs w:val="false"/>
          <w:i w:val="false"/>
          <w:iCs w:val="false"/>
          <w:u w:val="none"/>
        </w:rPr>
        <w:t xml:space="preserve"> dels monuments i jaciments de la cultura talaiòtica de Menorca, en especial els atributs del bé seriat i dels components que l'integren. </w:t>
      </w:r>
    </w:p>
    <w:p>
      <w:pPr>
        <w:pStyle w:val="Cosdeltext"/>
        <w:numPr>
          <w:ilvl w:val="1"/>
          <w:numId w:val="2"/>
        </w:numPr>
        <w:tabs>
          <w:tab w:val="clear" w:pos="709"/>
        </w:tabs>
        <w:bidi w:val="0"/>
        <w:spacing w:before="0" w:after="113"/>
        <w:jc w:val="both"/>
        <w:rPr>
          <w:rFonts w:ascii="Liberation Serif" w:hAnsi="Liberation Serif"/>
        </w:rPr>
      </w:pPr>
      <w:r>
        <w:rPr>
          <w:rFonts w:ascii="Liberation Serif" w:hAnsi="Liberation Serif"/>
          <w:b w:val="false"/>
          <w:bCs w:val="false"/>
          <w:i w:val="false"/>
          <w:iCs w:val="false"/>
          <w:u w:val="none"/>
        </w:rPr>
        <w:t xml:space="preserve">Evitar impactes materials i visuals </w:t>
      </w:r>
      <w:r>
        <w:rPr>
          <w:rFonts w:ascii="Liberation Serif" w:hAnsi="Liberation Serif"/>
          <w:b/>
          <w:bCs/>
          <w:i w:val="false"/>
          <w:iCs w:val="false"/>
          <w:u w:val="none"/>
        </w:rPr>
        <w:t>en els entorns</w:t>
      </w:r>
      <w:r>
        <w:rPr>
          <w:rFonts w:ascii="Liberation Serif" w:hAnsi="Liberation Serif"/>
          <w:b w:val="false"/>
          <w:bCs w:val="false"/>
          <w:i w:val="false"/>
          <w:iCs w:val="false"/>
          <w:u w:val="none"/>
        </w:rPr>
        <w:t xml:space="preserve"> dels atributs de Menorca Talaiòtica. </w:t>
      </w:r>
    </w:p>
    <w:p>
      <w:pPr>
        <w:pStyle w:val="Cosdeltext"/>
        <w:numPr>
          <w:ilvl w:val="1"/>
          <w:numId w:val="2"/>
        </w:numPr>
        <w:tabs>
          <w:tab w:val="clear" w:pos="709"/>
        </w:tabs>
        <w:bidi w:val="0"/>
        <w:spacing w:before="0" w:after="113"/>
        <w:jc w:val="both"/>
        <w:rPr>
          <w:rFonts w:ascii="Liberation Serif" w:hAnsi="Liberation Serif"/>
        </w:rPr>
      </w:pPr>
      <w:r>
        <w:rPr>
          <w:rFonts w:ascii="Liberation Serif" w:hAnsi="Liberation Serif"/>
          <w:b w:val="false"/>
          <w:bCs w:val="false"/>
          <w:i w:val="false"/>
          <w:iCs w:val="false"/>
          <w:u w:val="none"/>
        </w:rPr>
        <w:t xml:space="preserve">Evitar la col·locació d'elements i instal·lacions </w:t>
      </w:r>
      <w:r>
        <w:rPr>
          <w:rFonts w:ascii="Liberation Serif" w:hAnsi="Liberation Serif"/>
          <w:b/>
          <w:bCs/>
          <w:i w:val="false"/>
          <w:iCs w:val="false"/>
          <w:u w:val="none"/>
        </w:rPr>
        <w:t>que impliquin una ruptura en l'estructura o en la composició de monuments</w:t>
      </w:r>
      <w:r>
        <w:rPr>
          <w:rFonts w:ascii="Liberation Serif" w:hAnsi="Liberation Serif"/>
          <w:b w:val="false"/>
          <w:bCs w:val="false"/>
          <w:i w:val="false"/>
          <w:iCs w:val="false"/>
          <w:u w:val="none"/>
        </w:rPr>
        <w:t xml:space="preserve"> i béns culturals, o que s</w:t>
      </w:r>
      <w:r>
        <w:rPr>
          <w:rFonts w:ascii="Liberation Serif" w:hAnsi="Liberation Serif"/>
          <w:b/>
          <w:bCs/>
          <w:i w:val="false"/>
          <w:iCs w:val="false"/>
          <w:u w:val="none"/>
        </w:rPr>
        <w:t>uposin un perjudici per a la contemplació, interpretació i gaudi de l'entorn</w:t>
      </w:r>
      <w:r>
        <w:rPr>
          <w:rFonts w:ascii="Liberation Serif" w:hAnsi="Liberation Serif"/>
          <w:b w:val="false"/>
          <w:bCs w:val="false"/>
          <w:i w:val="false"/>
          <w:iCs w:val="false"/>
          <w:u w:val="none"/>
        </w:rPr>
        <w:t xml:space="preserve">. </w:t>
      </w:r>
    </w:p>
    <w:p>
      <w:pPr>
        <w:pStyle w:val="Cosdeltext"/>
        <w:numPr>
          <w:ilvl w:val="1"/>
          <w:numId w:val="2"/>
        </w:numPr>
        <w:tabs>
          <w:tab w:val="clear" w:pos="709"/>
        </w:tabs>
        <w:bidi w:val="0"/>
        <w:spacing w:before="0" w:after="113"/>
        <w:jc w:val="both"/>
        <w:rPr>
          <w:rFonts w:ascii="Liberation Serif" w:hAnsi="Liberation Serif"/>
        </w:rPr>
      </w:pPr>
      <w:r>
        <w:rPr>
          <w:rFonts w:ascii="Liberation Serif" w:hAnsi="Liberation Serif"/>
          <w:b w:val="false"/>
          <w:bCs w:val="false"/>
          <w:i w:val="false"/>
          <w:iCs w:val="false"/>
          <w:u w:val="none"/>
        </w:rPr>
        <w:t xml:space="preserve">Promocionar </w:t>
      </w:r>
      <w:r>
        <w:rPr>
          <w:rFonts w:ascii="Liberation Serif" w:hAnsi="Liberation Serif"/>
          <w:b/>
          <w:bCs/>
          <w:i w:val="false"/>
          <w:iCs w:val="false"/>
          <w:u w:val="none"/>
        </w:rPr>
        <w:t>la interpretació paisatgística</w:t>
      </w:r>
      <w:r>
        <w:rPr>
          <w:rFonts w:ascii="Liberation Serif" w:hAnsi="Liberation Serif"/>
          <w:b w:val="false"/>
          <w:bCs w:val="false"/>
          <w:i w:val="false"/>
          <w:iCs w:val="false"/>
          <w:u w:val="none"/>
        </w:rPr>
        <w:t xml:space="preserve"> de les distintes manifestacions del patrimoni històric cultural, en particular, dels monuments i jaciments de la cultura talaiòtica de Menorca.</w:t>
      </w:r>
    </w:p>
    <w:p>
      <w:pPr>
        <w:pStyle w:val="Cosdeltext"/>
        <w:numPr>
          <w:ilvl w:val="0"/>
          <w:numId w:val="2"/>
        </w:numPr>
        <w:tabs>
          <w:tab w:val="clear" w:pos="709"/>
        </w:tabs>
        <w:bidi w:val="0"/>
        <w:spacing w:before="0" w:after="113"/>
        <w:jc w:val="both"/>
        <w:rPr>
          <w:rFonts w:ascii="Liberation Serif" w:hAnsi="Liberation Serif"/>
        </w:rPr>
      </w:pPr>
      <w:r>
        <w:rPr>
          <w:rFonts w:ascii="Liberation Serif" w:hAnsi="Liberation Serif"/>
          <w:b w:val="false"/>
          <w:bCs w:val="false"/>
          <w:i w:val="false"/>
          <w:iCs w:val="false"/>
          <w:u w:val="none"/>
        </w:rPr>
        <w:t>D'altra banda, l</w:t>
      </w:r>
      <w:r>
        <w:rPr>
          <w:rFonts w:ascii="Liberation Serif" w:hAnsi="Liberation Serif"/>
          <w:b w:val="false"/>
          <w:bCs w:val="false"/>
        </w:rPr>
        <w:t>'article 102 concreta les Directrius de l’OCP 9. L'objectiu és "Assegurar i millorar la integració paisatgística de les carreteres existents, dels nous traçats i de les millores projectades o e</w:t>
      </w:r>
      <w:r>
        <w:rPr>
          <w:rFonts w:ascii="Liberation Serif" w:hAnsi="Liberation Serif"/>
        </w:rPr>
        <w:t>n execució, sota el criteri d'evitar impactes significatius de car</w:t>
      </w:r>
      <w:r>
        <w:rPr>
          <w:rFonts w:eastAsia="AR PL UMing HK" w:cs="Lohit Hindi" w:ascii="Liberation Serif" w:hAnsi="Liberation Serif"/>
          <w:color w:val="auto"/>
          <w:kern w:val="2"/>
          <w:sz w:val="24"/>
          <w:szCs w:val="24"/>
          <w:lang w:val="ca-ES" w:eastAsia="zh-CN" w:bidi="hi-IN"/>
        </w:rPr>
        <w:t xml:space="preserve">àcter visual i/o interpretatiu sobre els entorns paisatgístics de monuments i conjunts d'interès, en particular dels atributs i components de Menorca Talaiòtica. </w:t>
      </w:r>
    </w:p>
    <w:p>
      <w:pPr>
        <w:pStyle w:val="Cosdeltext"/>
        <w:numPr>
          <w:ilvl w:val="0"/>
          <w:numId w:val="0"/>
        </w:numPr>
        <w:bidi w:val="0"/>
        <w:spacing w:before="0" w:after="113"/>
        <w:ind w:left="720" w:hanging="0"/>
        <w:jc w:val="both"/>
        <w:rPr>
          <w:rFonts w:ascii="Liberation Serif" w:hAnsi="Liberation Serif"/>
          <w:b w:val="false"/>
          <w:b w:val="false"/>
          <w:bCs w:val="false"/>
          <w:sz w:val="24"/>
          <w:szCs w:val="24"/>
        </w:rPr>
      </w:pPr>
      <w:r>
        <w:rPr>
          <w:rFonts w:ascii="Liberation Serif" w:hAnsi="Liberation Serif"/>
          <w:b w:val="false"/>
          <w:bCs w:val="false"/>
          <w:sz w:val="24"/>
          <w:szCs w:val="24"/>
        </w:rPr>
        <w:t>Novament, per tant, es detecta una incongruència entre el projecte exposat al públic i l'instrument d'ordenació territorial de Menorca. La proposta presentada romp la continuïtat del Component 6, altera de manera molt substancial més de 2 hectàrees i trenca el paisatge dels entorns  Es demana la retirada de la proposta i la recerca d'una alternativa manco impactant.</w:t>
      </w:r>
    </w:p>
    <w:p>
      <w:pPr>
        <w:pStyle w:val="Cosdeltext"/>
        <w:bidi w:val="0"/>
        <w:spacing w:before="0" w:after="113"/>
        <w:ind w:left="709" w:hanging="0"/>
        <w:jc w:val="both"/>
        <w:rPr>
          <w:rFonts w:ascii="Liberation Serif" w:hAnsi="Liberation Serif"/>
          <w:b w:val="false"/>
          <w:b w:val="false"/>
          <w:bCs w:val="false"/>
          <w:i w:val="false"/>
          <w:i w:val="false"/>
          <w:iCs w:val="false"/>
          <w:sz w:val="20"/>
          <w:szCs w:val="20"/>
          <w:u w:val="single"/>
          <w:lang w:val="ca-ES"/>
        </w:rPr>
      </w:pPr>
      <w:r>
        <w:rPr>
          <w:rFonts w:ascii="Liberation Serif" w:hAnsi="Liberation Serif"/>
          <w:b w:val="false"/>
          <w:bCs w:val="false"/>
          <w:i w:val="false"/>
          <w:iCs w:val="false"/>
          <w:sz w:val="20"/>
          <w:szCs w:val="20"/>
          <w:u w:val="single"/>
          <w:lang w:val="ca-ES"/>
        </w:rPr>
      </w:r>
    </w:p>
    <w:p>
      <w:pPr>
        <w:pStyle w:val="Cosdeltext"/>
        <w:bidi w:val="0"/>
        <w:spacing w:before="0" w:after="113"/>
        <w:jc w:val="both"/>
        <w:rPr>
          <w:rFonts w:ascii="Liberation Serif" w:hAnsi="Liberation Serif"/>
          <w:b/>
          <w:b/>
          <w:bCs/>
          <w:i w:val="false"/>
          <w:i w:val="false"/>
          <w:iCs w:val="false"/>
          <w:sz w:val="28"/>
          <w:szCs w:val="28"/>
          <w:u w:val="single"/>
          <w:lang w:val="ca-ES"/>
        </w:rPr>
      </w:pPr>
      <w:r>
        <w:rPr>
          <w:rFonts w:ascii="Liberation Serif" w:hAnsi="Liberation Serif"/>
          <w:b/>
          <w:bCs/>
          <w:i w:val="false"/>
          <w:iCs w:val="false"/>
          <w:sz w:val="28"/>
          <w:szCs w:val="28"/>
          <w:u w:val="single"/>
          <w:lang w:val="ca-ES"/>
        </w:rPr>
      </w:r>
    </w:p>
    <w:p>
      <w:pPr>
        <w:pStyle w:val="Cosdeltext"/>
        <w:bidi w:val="0"/>
        <w:spacing w:before="0" w:after="113"/>
        <w:jc w:val="both"/>
        <w:rPr>
          <w:rFonts w:ascii="Liberation Serif" w:hAnsi="Liberation Serif"/>
          <w:b/>
          <w:b/>
          <w:bCs/>
          <w:i w:val="false"/>
          <w:i w:val="false"/>
          <w:iCs w:val="false"/>
          <w:sz w:val="28"/>
          <w:szCs w:val="28"/>
          <w:u w:val="single"/>
          <w:lang w:val="ca-ES"/>
        </w:rPr>
      </w:pPr>
      <w:r>
        <w:rPr>
          <w:rFonts w:ascii="Liberation Serif" w:hAnsi="Liberation Serif"/>
          <w:b/>
          <w:bCs/>
          <w:i w:val="false"/>
          <w:iCs w:val="false"/>
          <w:sz w:val="28"/>
          <w:szCs w:val="28"/>
          <w:u w:val="single"/>
          <w:lang w:val="ca-ES"/>
        </w:rPr>
        <w:t>Mancances en els informes patrimonials</w:t>
      </w:r>
    </w:p>
    <w:p>
      <w:pPr>
        <w:pStyle w:val="Cosdeltext"/>
        <w:bidi w:val="0"/>
        <w:spacing w:before="0" w:after="113"/>
        <w:jc w:val="both"/>
        <w:rPr>
          <w:rFonts w:ascii="Liberation Serif" w:hAnsi="Liberation Serif"/>
        </w:rPr>
      </w:pPr>
      <w:r>
        <w:rPr>
          <w:rFonts w:ascii="Liberation Serif" w:hAnsi="Liberation Serif"/>
          <w:b w:val="false"/>
          <w:bCs w:val="false"/>
          <w:i w:val="false"/>
          <w:iCs w:val="false"/>
          <w:sz w:val="24"/>
          <w:szCs w:val="24"/>
          <w:u w:val="none"/>
          <w:lang w:val="ca-ES"/>
        </w:rPr>
        <w:t>L'informe del Servei de Patrimoni é</w:t>
      </w:r>
      <w:r>
        <w:rPr>
          <w:rFonts w:ascii="Liberation Serif" w:hAnsi="Liberation Serif"/>
          <w:b/>
          <w:bCs/>
          <w:i w:val="false"/>
          <w:iCs w:val="false"/>
          <w:sz w:val="24"/>
          <w:szCs w:val="24"/>
          <w:u w:val="none"/>
          <w:lang w:val="ca-ES"/>
        </w:rPr>
        <w:t>s preceptiu en un cas com el que s'analitza</w:t>
      </w:r>
      <w:r>
        <w:rPr>
          <w:rFonts w:ascii="Liberation Serif" w:hAnsi="Liberation Serif"/>
          <w:b w:val="false"/>
          <w:bCs w:val="false"/>
          <w:i w:val="false"/>
          <w:iCs w:val="false"/>
          <w:sz w:val="24"/>
          <w:szCs w:val="24"/>
          <w:u w:val="none"/>
          <w:lang w:val="ca-ES"/>
        </w:rPr>
        <w:t xml:space="preserve">. Però a l'expedient s'han inclòs informes d'aquest Departament que són anteriors al reconeixement dels terrenys com a zona d'interès patrimonial. La configuració final de les zones incloses dins el bé seriat Menorca Talaiòtica es va començar a treballar a partir de l'any 2018, mentre que </w:t>
      </w:r>
      <w:r>
        <w:rPr>
          <w:rFonts w:ascii="Liberation Serif" w:hAnsi="Liberation Serif"/>
          <w:b/>
          <w:bCs/>
          <w:i w:val="false"/>
          <w:iCs w:val="false"/>
          <w:sz w:val="24"/>
          <w:szCs w:val="24"/>
          <w:u w:val="none"/>
          <w:lang w:val="ca-ES"/>
        </w:rPr>
        <w:t>els citats informes de Patrimoni són de 2012 i 2015. En conseqüència, no aporten la valoració a la situació que aquí es discuteix</w:t>
      </w:r>
      <w:r>
        <w:rPr>
          <w:rFonts w:ascii="Liberation Serif" w:hAnsi="Liberation Serif"/>
          <w:b w:val="false"/>
          <w:bCs w:val="false"/>
          <w:i w:val="false"/>
          <w:iCs w:val="false"/>
          <w:sz w:val="24"/>
          <w:szCs w:val="24"/>
          <w:u w:val="none"/>
          <w:lang w:val="ca-ES"/>
        </w:rPr>
        <w:t>. S</w:t>
      </w:r>
      <w:r>
        <w:rPr>
          <w:rFonts w:ascii="Liberation Serif" w:hAnsi="Liberation Serif"/>
          <w:lang w:val="ca-ES"/>
        </w:rPr>
        <w:t>i s’ha redactat un nou informe del Servei de Patrimoni Històric, aquest no s’ha inclòs dins la documentació penjada a internet per a la seva consulta pública.</w:t>
      </w:r>
    </w:p>
    <w:p>
      <w:pPr>
        <w:pStyle w:val="Normal"/>
        <w:bidi w:val="0"/>
        <w:spacing w:before="0" w:after="113"/>
        <w:jc w:val="both"/>
        <w:rPr>
          <w:lang w:val="ca-ES"/>
        </w:rPr>
      </w:pPr>
      <w:r>
        <w:rPr>
          <w:rFonts w:ascii="Liberation Serif" w:hAnsi="Liberation Serif"/>
          <w:lang w:val="ca-ES"/>
        </w:rPr>
        <w:t xml:space="preserve">L’informe redactat per Rafael Mata i Daniel Ferrer, de 2018, </w:t>
      </w:r>
      <w:r>
        <w:rPr>
          <w:rFonts w:ascii="Liberation Serif" w:hAnsi="Liberation Serif"/>
          <w:b/>
          <w:bCs/>
          <w:lang w:val="ca-ES"/>
        </w:rPr>
        <w:t>proposa l’eliminació del pont i el trasllat de l’enllaç a un punt de la carretera que no tengui cap tipus d’afectació visual a l’entorn de les navetes de Rafal Rubí,</w:t>
      </w:r>
      <w:r>
        <w:rPr>
          <w:rFonts w:ascii="Liberation Serif" w:hAnsi="Liberation Serif"/>
          <w:lang w:val="ca-ES"/>
        </w:rPr>
        <w:t xml:space="preserve"> donat que la candidatura de Menorca Talaiòtica les havia inclòs dins un dels seus components i la Unesco demanava incorporar els entorns paisatgístics dels monuments, en una aposta per definir més conjunts que no elements aïllats.</w:t>
      </w:r>
    </w:p>
    <w:p>
      <w:pPr>
        <w:pStyle w:val="Normal"/>
        <w:bidi w:val="0"/>
        <w:spacing w:before="0" w:after="113"/>
        <w:jc w:val="both"/>
        <w:rPr>
          <w:lang w:val="ca-ES"/>
        </w:rPr>
      </w:pPr>
      <w:r>
        <w:rPr>
          <w:rFonts w:ascii="Liberation Serif" w:hAnsi="Liberation Serif"/>
          <w:lang w:val="ca-ES"/>
        </w:rPr>
        <w:t xml:space="preserve">L’informe d’avaluació d’impacte patrimonial presentat per Jordi Tresserras defensa la idoneïtat de l’enllaç de la zona de Rafal Rubí i dóna per bones les mesures mitigadores de l’estructura proposades des del departament de Mobilitat del Consell Insular de Menorca. Però </w:t>
      </w:r>
      <w:r>
        <w:rPr>
          <w:rFonts w:ascii="Liberation Serif" w:hAnsi="Liberation Serif"/>
          <w:b/>
          <w:bCs/>
          <w:lang w:val="ca-ES"/>
        </w:rPr>
        <w:t>obvia les clares contradiccions amb el Pla Territorial Insular de Menorca</w:t>
      </w:r>
      <w:r>
        <w:rPr>
          <w:rFonts w:ascii="Liberation Serif" w:hAnsi="Liberation Serif"/>
          <w:lang w:val="ca-ES"/>
        </w:rPr>
        <w:t xml:space="preserve"> (que s'han exposat al present escrit) </w:t>
      </w:r>
      <w:r>
        <w:rPr>
          <w:rFonts w:ascii="Liberation Serif" w:hAnsi="Liberation Serif"/>
          <w:b/>
          <w:bCs/>
          <w:lang w:val="ca-ES"/>
        </w:rPr>
        <w:t>i no resol el problema de la incongruència de situar l'enllaç plenament dins de la zona marcada com a Component 6</w:t>
      </w:r>
      <w:r>
        <w:rPr>
          <w:rFonts w:ascii="Liberation Serif" w:hAnsi="Liberation Serif"/>
          <w:lang w:val="ca-ES"/>
        </w:rPr>
        <w:t>.</w:t>
      </w:r>
    </w:p>
    <w:p>
      <w:pPr>
        <w:pStyle w:val="Normal"/>
        <w:bidi w:val="0"/>
        <w:spacing w:before="0" w:after="113"/>
        <w:jc w:val="both"/>
        <w:rPr>
          <w:rFonts w:cs="" w:cstheme="minorHAnsi"/>
          <w:lang w:val="ca-ES"/>
        </w:rPr>
      </w:pPr>
      <w:r>
        <w:rPr>
          <w:rFonts w:ascii="Liberation Serif" w:hAnsi="Liberation Serif"/>
          <w:lang w:val="ca-ES"/>
        </w:rPr>
        <w:t xml:space="preserve">L'anàlisi des del punt de vista patrimonial de Tresserras, queda condicionada de principi perquè el Departament de Mobilitat del Consell Insular afirma que l'única alternativa possible és l'enllaç a doble nivell en el mateix creuer de Rafal Rubí. De manera que, en cap moment es té en compte el criteri patrimonial per a reforçar cap proposta alternativa. Així, </w:t>
      </w:r>
      <w:r>
        <w:rPr>
          <w:rFonts w:ascii="Liberation Serif" w:hAnsi="Liberation Serif"/>
          <w:b/>
          <w:bCs/>
          <w:lang w:val="ca-ES"/>
        </w:rPr>
        <w:t>uns terrenys que es caracteritzen per la seva destacada importància patrimonial, no compten amb anàlisis d'alternatives en aquest sentit, perquè es deixen condicionar prèviament per un altre departament no competent en matèria de patrimoni.</w:t>
      </w:r>
    </w:p>
    <w:p>
      <w:pPr>
        <w:pStyle w:val="Normal"/>
        <w:bidi w:val="0"/>
        <w:spacing w:before="0" w:after="113"/>
        <w:jc w:val="both"/>
        <w:rPr>
          <w:rFonts w:cs="" w:cstheme="minorHAnsi"/>
          <w:lang w:val="ca-ES"/>
        </w:rPr>
      </w:pPr>
      <w:r>
        <w:rPr>
          <w:rFonts w:cs="" w:ascii="Liberation Serif" w:hAnsi="Liberation Serif" w:cstheme="minorHAnsi"/>
          <w:b w:val="false"/>
          <w:bCs w:val="false"/>
          <w:i w:val="false"/>
          <w:iCs w:val="false"/>
          <w:sz w:val="24"/>
          <w:szCs w:val="24"/>
          <w:u w:val="none"/>
          <w:lang w:val="ca-ES"/>
        </w:rPr>
        <w:t xml:space="preserve">En conseqüència, es demana que s'emeti un informe complert del Servei de Patrimoni del Consell Insular, on s'analitzin els avantatges i els inconvenients de cadascuna de les potencials alternatives d'enllaç que s'han elaborat aquests anys passats, així com qualsevol altra opció nova, sense condicionants previs d'un altre Departament, i centrant-se en les afectacions que cada proposta pot significar tant per a les navetes com per al territori que forma part del Component 6 de bé seriat de Menorca Talaiòtica. </w:t>
      </w:r>
    </w:p>
    <w:p>
      <w:pPr>
        <w:pStyle w:val="Cosdeltext"/>
        <w:bidi w:val="0"/>
        <w:spacing w:before="0" w:after="113"/>
        <w:jc w:val="both"/>
        <w:rPr>
          <w:rFonts w:ascii="Liberation Serif" w:hAnsi="Liberation Serif"/>
          <w:b w:val="false"/>
          <w:b w:val="false"/>
          <w:bCs w:val="false"/>
          <w:i w:val="false"/>
          <w:i w:val="false"/>
          <w:iCs w:val="false"/>
          <w:sz w:val="24"/>
          <w:szCs w:val="24"/>
          <w:u w:val="single"/>
          <w:lang w:val="ca-ES"/>
        </w:rPr>
      </w:pPr>
      <w:r>
        <w:rPr>
          <w:rFonts w:ascii="Liberation Serif" w:hAnsi="Liberation Serif"/>
          <w:b w:val="false"/>
          <w:bCs w:val="false"/>
          <w:i w:val="false"/>
          <w:iCs w:val="false"/>
          <w:sz w:val="24"/>
          <w:szCs w:val="24"/>
          <w:u w:val="single"/>
          <w:lang w:val="ca-ES"/>
        </w:rPr>
      </w:r>
    </w:p>
    <w:p>
      <w:pPr>
        <w:pStyle w:val="Normal"/>
        <w:tabs>
          <w:tab w:val="clear" w:pos="709"/>
        </w:tabs>
        <w:bidi w:val="0"/>
        <w:spacing w:before="0" w:after="113"/>
        <w:jc w:val="both"/>
        <w:rPr>
          <w:rFonts w:ascii="Liberation Serif" w:hAnsi="Liberation Serif"/>
          <w:b/>
          <w:b/>
          <w:bCs/>
          <w:sz w:val="28"/>
          <w:szCs w:val="28"/>
          <w:u w:val="single"/>
        </w:rPr>
      </w:pPr>
      <w:r>
        <w:rPr>
          <w:rFonts w:ascii="Liberation Serif" w:hAnsi="Liberation Serif"/>
          <w:b/>
          <w:bCs/>
          <w:i w:val="false"/>
          <w:iCs w:val="false"/>
          <w:sz w:val="28"/>
          <w:szCs w:val="28"/>
          <w:u w:val="single"/>
        </w:rPr>
        <w:t>Existeixen solucions alternatives legals i segures</w:t>
      </w:r>
    </w:p>
    <w:p>
      <w:pPr>
        <w:pStyle w:val="Cosdeltext"/>
        <w:tabs>
          <w:tab w:val="clear" w:pos="709"/>
        </w:tabs>
        <w:bidi w:val="0"/>
        <w:spacing w:before="0" w:after="113"/>
        <w:jc w:val="both"/>
        <w:rPr>
          <w:rFonts w:ascii="Liberation Serif" w:hAnsi="Liberation Serif"/>
          <w:b w:val="false"/>
          <w:b w:val="false"/>
          <w:bCs w:val="false"/>
          <w:i w:val="false"/>
          <w:i w:val="false"/>
          <w:iCs w:val="false"/>
          <w:u w:val="none"/>
        </w:rPr>
      </w:pPr>
      <w:r>
        <w:rPr>
          <w:rFonts w:ascii="Liberation Serif" w:hAnsi="Liberation Serif"/>
          <w:b w:val="false"/>
          <w:bCs w:val="false"/>
          <w:i w:val="false"/>
          <w:iCs w:val="false"/>
          <w:u w:val="none"/>
        </w:rPr>
        <w:t xml:space="preserve">A la mateixa carretera Me-1 s'han realitzat en el passat mandat les obres de millora del tram entre Ferreries i Ciutadella. </w:t>
      </w:r>
      <w:r>
        <w:rPr>
          <w:rFonts w:ascii="Liberation Serif" w:hAnsi="Liberation Serif"/>
          <w:b/>
          <w:bCs/>
          <w:i w:val="false"/>
          <w:iCs w:val="false"/>
          <w:u w:val="none"/>
        </w:rPr>
        <w:t>A càrrec del mateix enginyer que ara es proposa que dirigeixi l'execució de l'enllaç de Rafal Rubí i sota la tutela del mateix Departament de Mobilitat del Consell Insular, s'han aplicat solucions de molt diferent índole.</w:t>
      </w:r>
    </w:p>
    <w:p>
      <w:pPr>
        <w:pStyle w:val="Cosdeltext"/>
        <w:tabs>
          <w:tab w:val="clear" w:pos="709"/>
        </w:tabs>
        <w:bidi w:val="0"/>
        <w:spacing w:before="0" w:after="113"/>
        <w:jc w:val="both"/>
        <w:rPr>
          <w:rFonts w:ascii="Liberation Serif" w:hAnsi="Liberation Serif"/>
          <w:b w:val="false"/>
          <w:b w:val="false"/>
          <w:bCs w:val="false"/>
          <w:i w:val="false"/>
          <w:i w:val="false"/>
          <w:iCs w:val="false"/>
          <w:u w:val="none"/>
        </w:rPr>
      </w:pPr>
      <w:r>
        <w:rPr>
          <w:rFonts w:ascii="Liberation Serif" w:hAnsi="Liberation Serif"/>
          <w:b w:val="false"/>
          <w:bCs w:val="false"/>
          <w:i w:val="false"/>
          <w:iCs w:val="false"/>
          <w:u w:val="none"/>
        </w:rPr>
        <w:t>Així, en el cas de l'entrada als Alocs, s'ha aplicat un carril central amb ametlla lateral de canvi de sentit. A l'entrada de les pedreres de Son Sintes i adjuntes, on hi ha molta entrada i sortida de camions, s'ha fet també una solució amb carril central. A l'accés a la naveta des Tudons, que acostuma a ser el monument més visitat de Menorca i on hi operen un gran nombre de vehicles conduïts per turistes així com un gran nombre d'autobusos, s'ha aplicat un carril central amb desviació lateral.</w:t>
      </w:r>
    </w:p>
    <w:p>
      <w:pPr>
        <w:pStyle w:val="Cosdeltext"/>
        <w:tabs>
          <w:tab w:val="clear" w:pos="709"/>
        </w:tabs>
        <w:bidi w:val="0"/>
        <w:spacing w:before="0" w:after="113"/>
        <w:jc w:val="both"/>
        <w:rPr>
          <w:rFonts w:ascii="Liberation Serif" w:hAnsi="Liberation Serif"/>
          <w:b w:val="false"/>
          <w:b w:val="false"/>
          <w:bCs w:val="false"/>
          <w:i w:val="false"/>
          <w:i w:val="false"/>
          <w:iCs w:val="false"/>
          <w:u w:val="none"/>
        </w:rPr>
      </w:pPr>
      <w:r>
        <w:rPr>
          <w:rFonts w:ascii="Liberation Serif" w:hAnsi="Liberation Serif"/>
          <w:b w:val="false"/>
          <w:bCs w:val="false"/>
          <w:i w:val="false"/>
          <w:iCs w:val="false"/>
          <w:u w:val="none"/>
        </w:rPr>
        <w:t xml:space="preserve">De manera més recent, el Consell Insular ha impulsat en 2025 </w:t>
      </w:r>
      <w:r>
        <w:rPr>
          <w:rFonts w:eastAsia="Noto Serif CJK SC" w:cs="Lohit Devanagari" w:ascii="Liberation Serif" w:hAnsi="Liberation Serif"/>
          <w:b w:val="false"/>
          <w:bCs w:val="false"/>
          <w:i w:val="false"/>
          <w:iCs w:val="false"/>
          <w:color w:val="000000"/>
          <w:kern w:val="0"/>
          <w:sz w:val="24"/>
          <w:szCs w:val="24"/>
          <w:u w:val="none"/>
          <w:shd w:fill="auto" w:val="clear"/>
          <w:lang w:val="ca-ES" w:eastAsia="zh-CN" w:bidi="hi-IN"/>
        </w:rPr>
        <w:t>el</w:t>
      </w:r>
      <w:r>
        <w:rPr>
          <w:rFonts w:ascii="Liberation Serif" w:hAnsi="Liberation Serif"/>
          <w:b w:val="false"/>
          <w:bCs w:val="false"/>
          <w:i w:val="false"/>
          <w:iCs w:val="false"/>
          <w:sz w:val="24"/>
          <w:szCs w:val="24"/>
          <w:u w:val="none"/>
          <w:shd w:fill="auto" w:val="clear"/>
        </w:rPr>
        <w:t xml:space="preserve"> projecte constructiu millora de la carretera Me-1 entre pk 3+100 i 5+700 dels termes municipals de Maó i Alaior. Aquesta proposta, impulsada pel mateix Departament de Mobilitat, aposta per una rotonda en superfície per a gestionar l'enllaç de la Me-1 amb la carretera de l'aeroport, una connexió per on passen un quantitat de vehicles molt superior que el creuer de Rafal Rubí.</w:t>
      </w:r>
    </w:p>
    <w:p>
      <w:pPr>
        <w:pStyle w:val="Cosdeltext"/>
        <w:tabs>
          <w:tab w:val="clear" w:pos="709"/>
        </w:tabs>
        <w:bidi w:val="0"/>
        <w:spacing w:before="0" w:after="113"/>
        <w:jc w:val="both"/>
        <w:rPr/>
      </w:pPr>
      <w:r>
        <w:rPr>
          <w:rFonts w:ascii="Liberation Serif" w:hAnsi="Liberation Serif"/>
          <w:b w:val="false"/>
          <w:bCs w:val="false"/>
          <w:i w:val="false"/>
          <w:iCs w:val="false"/>
          <w:sz w:val="24"/>
          <w:szCs w:val="24"/>
          <w:u w:val="none"/>
          <w:shd w:fill="auto" w:val="clear"/>
        </w:rPr>
        <w:t xml:space="preserve">Igualment, aquest mateix projecte preveu una ametlla lateral amb carril central per a plantejar un canvi de sentit. </w:t>
      </w:r>
    </w:p>
    <w:p>
      <w:pPr>
        <w:pStyle w:val="Cosdeltext"/>
        <w:tabs>
          <w:tab w:val="clear" w:pos="709"/>
        </w:tabs>
        <w:bidi w:val="0"/>
        <w:spacing w:before="0" w:after="113"/>
        <w:jc w:val="both"/>
        <w:rPr/>
      </w:pPr>
      <w:r>
        <w:rPr>
          <w:rFonts w:ascii="Liberation Serif" w:hAnsi="Liberation Serif"/>
          <w:b w:val="false"/>
          <w:bCs w:val="false"/>
          <w:i w:val="false"/>
          <w:iCs w:val="false"/>
          <w:sz w:val="24"/>
          <w:szCs w:val="24"/>
          <w:u w:val="none"/>
          <w:shd w:fill="auto" w:val="clear"/>
        </w:rPr>
        <w:t xml:space="preserve">Encara més, en el passat mandat es va redactar un </w:t>
      </w:r>
      <w:r>
        <w:rPr>
          <w:rFonts w:ascii="Liberation Serif" w:hAnsi="Liberation Serif"/>
          <w:b w:val="false"/>
          <w:bCs w:val="false"/>
          <w:i w:val="false"/>
          <w:iCs w:val="false"/>
          <w:u w:val="none"/>
        </w:rPr>
        <w:t>projecte alternatiu que seguia les recomanacions de la Unesco i que incorporava la demolició de les obres parcialment executades, el trasllat de la funcionalitat dels enllaços a altres punts propers, al mateix nivell de la carretera i situats a l'exterior del Component 6.</w:t>
      </w:r>
    </w:p>
    <w:p>
      <w:pPr>
        <w:pStyle w:val="Cosdeltext"/>
        <w:bidi w:val="0"/>
        <w:spacing w:before="0" w:after="113"/>
        <w:jc w:val="both"/>
        <w:rPr/>
      </w:pPr>
      <w:r>
        <w:rPr>
          <w:rFonts w:ascii="Liberation Serif" w:hAnsi="Liberation Serif"/>
        </w:rPr>
        <w:t xml:space="preserve">Així mateix, cal advertir que l'enllaç a doble nivell que es proposa </w:t>
      </w:r>
      <w:r>
        <w:rPr>
          <w:rFonts w:ascii="Liberation Serif" w:hAnsi="Liberation Serif"/>
          <w:b/>
          <w:bCs/>
        </w:rPr>
        <w:t>es troba a una distància inferior al quilòmetre i mig de l'existent a l'Argentina</w:t>
      </w:r>
      <w:r>
        <w:rPr>
          <w:rFonts w:ascii="Liberation Serif" w:hAnsi="Liberation Serif"/>
        </w:rPr>
        <w:t xml:space="preserve">. Això implica un minut en vehicle. </w:t>
      </w:r>
    </w:p>
    <w:p>
      <w:pPr>
        <w:pStyle w:val="Cosdeltext"/>
        <w:bidi w:val="0"/>
        <w:spacing w:before="0" w:after="113"/>
        <w:jc w:val="both"/>
        <w:rPr/>
      </w:pPr>
      <w:r>
        <w:rPr>
          <w:rFonts w:ascii="Liberation Serif" w:hAnsi="Liberation Serif"/>
        </w:rPr>
        <w:t xml:space="preserve">En conseqüència, </w:t>
      </w:r>
      <w:r>
        <w:rPr>
          <w:rFonts w:ascii="Liberation Serif" w:hAnsi="Liberation Serif"/>
          <w:b/>
          <w:bCs/>
        </w:rPr>
        <w:t xml:space="preserve">no es pot comprendre que ara es pretengui condicionar tot el debat a l'existència d'una única solució. </w:t>
      </w:r>
      <w:r>
        <w:rPr>
          <w:rFonts w:ascii="Liberation Serif" w:hAnsi="Liberation Serif"/>
          <w:b/>
          <w:bCs/>
          <w:i w:val="false"/>
          <w:iCs w:val="false"/>
          <w:sz w:val="24"/>
          <w:szCs w:val="24"/>
          <w:u w:val="none"/>
          <w:shd w:fill="auto" w:val="clear"/>
        </w:rPr>
        <w:t xml:space="preserve">Cal entendre necessàriament, que si totes les intervencions alternatives citades, s'han fet sota la mateixa direcció tècnica i departamental, és perquè són viables, legals i segures. </w:t>
      </w:r>
    </w:p>
    <w:p>
      <w:pPr>
        <w:pStyle w:val="Cosdeltext"/>
        <w:bidi w:val="0"/>
        <w:spacing w:before="0" w:after="113"/>
        <w:jc w:val="both"/>
        <w:rPr/>
      </w:pPr>
      <w:r>
        <w:rPr>
          <w:rFonts w:ascii="Liberation Serif" w:hAnsi="Liberation Serif"/>
          <w:b w:val="false"/>
          <w:bCs w:val="false"/>
          <w:i w:val="false"/>
          <w:iCs w:val="false"/>
          <w:sz w:val="24"/>
          <w:szCs w:val="24"/>
          <w:u w:val="none"/>
          <w:shd w:fill="auto" w:val="clear"/>
        </w:rPr>
        <w:t xml:space="preserve">En el cas de Rafal Rubí hi ha un creuer que registra una circulació transversal molt minsa, molt menor que l'enllaç de l'aeroport, que l'entrada de camions de Son Sintes o de Loreto, que l'accés a Es Tudons. A Rafal Rubí hi conflueixen unes condicions de sòl d'especial protecció, inclusió dins el Component 6 de Menorca Talaiòtica i amb recomanacions explícites de la Unesco per demolir el pont iniciat. </w:t>
      </w:r>
    </w:p>
    <w:p>
      <w:pPr>
        <w:pStyle w:val="Cosdeltext"/>
        <w:bidi w:val="0"/>
        <w:spacing w:before="0" w:after="113"/>
        <w:jc w:val="both"/>
        <w:rPr/>
      </w:pPr>
      <w:r>
        <w:rPr>
          <w:rFonts w:ascii="Liberation Serif" w:hAnsi="Liberation Serif"/>
          <w:b w:val="false"/>
          <w:bCs w:val="false"/>
          <w:i w:val="false"/>
          <w:iCs w:val="false"/>
          <w:sz w:val="24"/>
          <w:szCs w:val="24"/>
          <w:u w:val="none"/>
          <w:shd w:fill="auto" w:val="clear"/>
        </w:rPr>
        <w:t>Per tals motius, es demana que el projecte exposat al públic sigui reconsiderat, que s'aposti per sistemes a nivell com els aplicats de manera recent a la mateixa carretera sobre enllaços amb molta més circulació i que es plantegi, sempre que sigui possible, fora dels terrenys que formen part de Patrimoni Mundial.</w:t>
      </w:r>
    </w:p>
    <w:p>
      <w:pPr>
        <w:pStyle w:val="Cosdeltext"/>
        <w:bidi w:val="0"/>
        <w:spacing w:before="0" w:after="113"/>
        <w:jc w:val="both"/>
        <w:rPr>
          <w:rFonts w:ascii="Liberation Serif" w:hAnsi="Liberation Serif"/>
          <w:b w:val="false"/>
          <w:b w:val="false"/>
          <w:bCs w:val="false"/>
          <w:i w:val="false"/>
          <w:i w:val="false"/>
          <w:iCs w:val="false"/>
          <w:u w:val="none"/>
        </w:rPr>
      </w:pPr>
      <w:r>
        <w:rPr>
          <w:rFonts w:ascii="Liberation Serif" w:hAnsi="Liberation Serif"/>
          <w:b w:val="false"/>
          <w:bCs w:val="false"/>
          <w:i w:val="false"/>
          <w:iCs w:val="false"/>
          <w:u w:val="none"/>
        </w:rPr>
      </w:r>
    </w:p>
    <w:p>
      <w:pPr>
        <w:pStyle w:val="Cosdeltext"/>
        <w:tabs>
          <w:tab w:val="clear" w:pos="709"/>
        </w:tabs>
        <w:bidi w:val="0"/>
        <w:spacing w:before="0" w:after="113"/>
        <w:jc w:val="both"/>
        <w:rPr>
          <w:rFonts w:ascii="Liberation Serif" w:hAnsi="Liberation Serif"/>
          <w:b/>
          <w:b/>
          <w:bCs/>
          <w:i w:val="false"/>
          <w:i w:val="false"/>
          <w:iCs w:val="false"/>
          <w:sz w:val="28"/>
          <w:szCs w:val="28"/>
          <w:u w:val="single"/>
        </w:rPr>
      </w:pPr>
      <w:r>
        <w:rPr/>
      </w:r>
    </w:p>
    <w:sectPr>
      <w:headerReference w:type="default" r:id="rId2"/>
      <w:footerReference w:type="default" r:id="rId3"/>
      <w:type w:val="nextPage"/>
      <w:pgSz w:w="11906" w:h="16838"/>
      <w:pgMar w:left="3118" w:right="850" w:gutter="0" w:header="850" w:top="1409" w:footer="303" w:bottom="80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erif">
    <w:altName w:val="Times New Roman"/>
    <w:charset w:val="01"/>
    <w:family w:val="swiss"/>
    <w:pitch w:val="variable"/>
  </w:font>
  <w:font w:name="StarSymbol">
    <w:altName w:val="Arial Unicode MS"/>
    <w:charset w:val="01"/>
    <w:family w:val="roman"/>
    <w:pitch w:val="variable"/>
  </w:font>
  <w:font w:name="Arial">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eudepgina"/>
      <w:bidi w:val="0"/>
      <w:jc w:val="right"/>
      <w:rPr>
        <w:b/>
        <w:b/>
        <w:bCs/>
        <w:i/>
        <w:i/>
        <w:iCs/>
        <w:sz w:val="21"/>
        <w:szCs w:val="21"/>
      </w:rPr>
    </w:pPr>
    <w:r>
      <w:rPr>
        <w:b/>
        <w:bCs/>
        <w:i/>
        <w:iCs/>
        <w:sz w:val="21"/>
        <w:szCs w:val="21"/>
      </w:rPr>
      <w:fldChar w:fldCharType="begin"/>
    </w:r>
    <w:r>
      <w:rPr>
        <w:sz w:val="21"/>
        <w:i/>
        <w:b/>
        <w:szCs w:val="21"/>
        <w:iCs/>
        <w:bCs/>
      </w:rPr>
      <w:instrText xml:space="preserve"> PAGE </w:instrText>
    </w:r>
    <w:r>
      <w:rPr>
        <w:sz w:val="21"/>
        <w:i/>
        <w:b/>
        <w:szCs w:val="21"/>
        <w:iCs/>
        <w:bCs/>
      </w:rPr>
      <w:fldChar w:fldCharType="separate"/>
    </w:r>
    <w:r>
      <w:rPr>
        <w:sz w:val="21"/>
        <w:i/>
        <w:b/>
        <w:szCs w:val="21"/>
        <w:iCs/>
        <w:bCs/>
      </w:rPr>
      <w:t>5</w:t>
    </w:r>
    <w:r>
      <w:rPr>
        <w:sz w:val="21"/>
        <w:i/>
        <w:b/>
        <w:szCs w:val="21"/>
        <w:iCs/>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palera"/>
      <w:suppressLineNumbers/>
      <w:bidi w:val="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2">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3">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4">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 PL UMing HK" w:cs="Lohit Hindi"/>
        <w:kern w:val="2"/>
        <w:sz w:val="24"/>
        <w:szCs w:val="24"/>
        <w:lang w:val="ca-ES"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Times New Roman" w:hAnsi="Times New Roman" w:eastAsia="AR PL UMing HK" w:cs="Lohit Hindi"/>
      <w:color w:val="auto"/>
      <w:kern w:val="2"/>
      <w:sz w:val="24"/>
      <w:szCs w:val="24"/>
      <w:lang w:val="ca-ES" w:eastAsia="zh-CN" w:bidi="hi-IN"/>
    </w:rPr>
  </w:style>
  <w:style w:type="paragraph" w:styleId="Encapalament1">
    <w:name w:val="Heading 1"/>
    <w:basedOn w:val="Encapalament"/>
    <w:next w:val="Cosdeltext"/>
    <w:qFormat/>
    <w:pPr>
      <w:numPr>
        <w:ilvl w:val="0"/>
        <w:numId w:val="0"/>
      </w:numPr>
      <w:spacing w:before="240" w:after="120"/>
      <w:outlineLvl w:val="0"/>
    </w:pPr>
    <w:rPr>
      <w:rFonts w:ascii="Liberation Serif" w:hAnsi="Liberation Serif" w:eastAsia="Noto Sans CJK SC" w:cs="Lohit Devanagari"/>
      <w:b/>
      <w:bCs/>
      <w:sz w:val="48"/>
      <w:szCs w:val="48"/>
    </w:rPr>
  </w:style>
  <w:style w:type="paragraph" w:styleId="Encapalament5">
    <w:name w:val="Heading 5"/>
    <w:basedOn w:val="Encapalament"/>
    <w:next w:val="Cosdeltext"/>
    <w:qFormat/>
    <w:pPr>
      <w:numPr>
        <w:ilvl w:val="0"/>
        <w:numId w:val="0"/>
      </w:numPr>
      <w:spacing w:before="120" w:after="60"/>
      <w:outlineLvl w:val="4"/>
    </w:pPr>
    <w:rPr>
      <w:rFonts w:ascii="Liberation Serif" w:hAnsi="Liberation Serif" w:eastAsia="Noto Serif CJK SC" w:cs="Lohit Devanagari"/>
      <w:b/>
      <w:bCs/>
      <w:sz w:val="20"/>
      <w:szCs w:val="20"/>
    </w:rPr>
  </w:style>
  <w:style w:type="character" w:styleId="Pics">
    <w:name w:val="Pics"/>
    <w:qFormat/>
    <w:rPr>
      <w:rFonts w:ascii="StarSymbol" w:hAnsi="StarSymbol" w:eastAsia="StarSymbol" w:cs="StarSymbol"/>
      <w:sz w:val="18"/>
      <w:szCs w:val="18"/>
    </w:rPr>
  </w:style>
  <w:style w:type="character" w:styleId="Smbolsdenumeraci">
    <w:name w:val="Símbols de numeració"/>
    <w:qFormat/>
    <w:rPr/>
  </w:style>
  <w:style w:type="character" w:styleId="EnlladInternet">
    <w:name w:val="Enllaç d'Internet"/>
    <w:rPr>
      <w:color w:val="000080"/>
      <w:u w:val="single"/>
      <w:lang w:val="zxx" w:eastAsia="zxx" w:bidi="zxx"/>
    </w:rPr>
  </w:style>
  <w:style w:type="character" w:styleId="EnlladInternetvisitat">
    <w:name w:val="Enllaç d'Internet visitat"/>
    <w:rPr>
      <w:color w:val="800000"/>
      <w:u w:val="single"/>
      <w:lang w:eastAsia="zxx" w:bidi="zxx"/>
    </w:rPr>
  </w:style>
  <w:style w:type="paragraph" w:styleId="Encapalament">
    <w:name w:val="Encapçalament"/>
    <w:basedOn w:val="Normal"/>
    <w:next w:val="Cosdeltext"/>
    <w:qFormat/>
    <w:pPr>
      <w:keepNext w:val="true"/>
      <w:spacing w:before="240" w:after="120"/>
    </w:pPr>
    <w:rPr>
      <w:rFonts w:ascii="Arial" w:hAnsi="Arial" w:eastAsia="AR PL UMing HK" w:cs="Lohit Hindi"/>
      <w:sz w:val="28"/>
      <w:szCs w:val="28"/>
    </w:rPr>
  </w:style>
  <w:style w:type="paragraph" w:styleId="Cosdeltext">
    <w:name w:val="Body Text"/>
    <w:basedOn w:val="Normal"/>
    <w:pPr>
      <w:spacing w:before="0" w:after="120"/>
    </w:pPr>
    <w:rPr/>
  </w:style>
  <w:style w:type="paragraph" w:styleId="Llista">
    <w:name w:val="List"/>
    <w:basedOn w:val="Cosdeltext"/>
    <w:pPr/>
    <w:rPr>
      <w:rFonts w:cs="Lohit Hindi"/>
    </w:rPr>
  </w:style>
  <w:style w:type="paragraph" w:styleId="Llegenda">
    <w:name w:val="Caption"/>
    <w:basedOn w:val="Normal"/>
    <w:qFormat/>
    <w:pPr>
      <w:suppressLineNumbers/>
      <w:spacing w:before="120" w:after="120"/>
    </w:pPr>
    <w:rPr>
      <w:rFonts w:cs="Lohit Hindi"/>
      <w:i/>
      <w:iCs/>
      <w:sz w:val="24"/>
      <w:szCs w:val="24"/>
    </w:rPr>
  </w:style>
  <w:style w:type="paragraph" w:styleId="Ndex">
    <w:name w:val="Índex"/>
    <w:basedOn w:val="Normal"/>
    <w:qFormat/>
    <w:pPr>
      <w:suppressLineNumbers/>
    </w:pPr>
    <w:rPr>
      <w:rFonts w:cs="Lohit Hindi"/>
    </w:rPr>
  </w:style>
  <w:style w:type="paragraph" w:styleId="Capaleraipeu">
    <w:name w:val="Capçalera i peu"/>
    <w:basedOn w:val="Normal"/>
    <w:qFormat/>
    <w:pPr>
      <w:suppressLineNumbers/>
      <w:tabs>
        <w:tab w:val="clear" w:pos="709"/>
        <w:tab w:val="center" w:pos="4819" w:leader="none"/>
        <w:tab w:val="right" w:pos="9638" w:leader="none"/>
      </w:tabs>
    </w:pPr>
    <w:rPr/>
  </w:style>
  <w:style w:type="paragraph" w:styleId="Capalera">
    <w:name w:val="Header"/>
    <w:basedOn w:val="Normal"/>
    <w:pPr>
      <w:suppressLineNumbers/>
      <w:tabs>
        <w:tab w:val="clear" w:pos="709"/>
        <w:tab w:val="center" w:pos="3969" w:leader="none"/>
        <w:tab w:val="right" w:pos="7938" w:leader="none"/>
      </w:tabs>
    </w:pPr>
    <w:rPr/>
  </w:style>
  <w:style w:type="paragraph" w:styleId="Peudepgina">
    <w:name w:val="Footer"/>
    <w:basedOn w:val="Normal"/>
    <w:pPr>
      <w:suppressLineNumbers/>
      <w:tabs>
        <w:tab w:val="clear" w:pos="709"/>
        <w:tab w:val="center" w:pos="3969" w:leader="none"/>
        <w:tab w:val="right" w:pos="7938" w:leader="none"/>
      </w:tabs>
    </w:pPr>
    <w:rPr/>
  </w:style>
  <w:style w:type="paragraph" w:styleId="Contingutdelataula">
    <w:name w:val="Contingut de la taula"/>
    <w:basedOn w:val="Normal"/>
    <w:qFormat/>
    <w:pPr>
      <w:suppressLineNumbers/>
    </w:pPr>
    <w:rPr/>
  </w:style>
  <w:style w:type="paragraph" w:styleId="Contingut2">
    <w:name w:val="TOC 2"/>
    <w:basedOn w:val="Ndex"/>
    <w:pPr>
      <w:tabs>
        <w:tab w:val="clear" w:pos="709"/>
        <w:tab w:val="right" w:pos="9072" w:leader="dot"/>
      </w:tabs>
      <w:spacing w:before="0" w:after="85"/>
      <w:ind w:left="0" w:right="0" w:hanging="0"/>
    </w:pPr>
    <w:rPr>
      <w:rFonts w:ascii="Liberation Sans" w:hAnsi="Liberation Sans"/>
      <w:b w:val="false"/>
      <w:bCs w:val="false"/>
      <w:sz w:val="21"/>
    </w:rPr>
  </w:style>
  <w:style w:type="paragraph" w:styleId="Encapalamentdelataula">
    <w:name w:val="Encapçalament de la taula"/>
    <w:basedOn w:val="Contingutdelataula"/>
    <w:qFormat/>
    <w:pPr>
      <w:suppressLineNumbers/>
      <w:jc w:val="center"/>
    </w:pPr>
    <w:rPr>
      <w:b/>
      <w:bCs/>
    </w:rPr>
  </w:style>
  <w:style w:type="paragraph" w:styleId="ListParagraph">
    <w:name w:val="List Paragraph"/>
    <w:basedOn w:val="Normal"/>
    <w:qFormat/>
    <w:pPr>
      <w:spacing w:before="0" w:after="160"/>
      <w:ind w:left="720" w:hanging="0"/>
      <w:contextualSpacing/>
    </w:pPr>
    <w:rPr/>
  </w:style>
  <w:style w:type="paragraph" w:styleId="LOnormal">
    <w:name w:val="LO-normal"/>
    <w:qFormat/>
    <w:pPr>
      <w:widowControl w:val="false"/>
      <w:suppressAutoHyphens w:val="true"/>
      <w:overflowPunct w:val="false"/>
      <w:bidi w:val="0"/>
      <w:spacing w:before="0" w:after="0"/>
      <w:jc w:val="left"/>
    </w:pPr>
    <w:rPr>
      <w:rFonts w:ascii="Times New Roman" w:hAnsi="Times New Roman" w:eastAsia="Noto Serif CJK SC" w:cs="Lohit Devanagari"/>
      <w:color w:val="auto"/>
      <w:kern w:val="0"/>
      <w:sz w:val="24"/>
      <w:szCs w:val="24"/>
      <w:lang w:val="ca-E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24864</TotalTime>
  <Application>LibreOffice/7.3.7.2$Linux_X86_64 LibreOffice_project/30$Build-2</Application>
  <AppVersion>15.0000</AppVersion>
  <Pages>5</Pages>
  <Words>2277</Words>
  <Characters>12292</Characters>
  <CharactersWithSpaces>14519</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2012-01-24T13:49:33Z</dcterms:created>
  <dc:creator>Miquel Camps</dc:creator>
  <dc:description/>
  <dc:language>ca-ES</dc:language>
  <cp:lastModifiedBy/>
  <cp:lastPrinted>2022-08-23T13:06:09Z</cp:lastPrinted>
  <dcterms:modified xsi:type="dcterms:W3CDTF">2025-05-14T08:54:35Z</dcterms:modified>
  <cp:revision>451</cp:revision>
  <dc:subject/>
  <dc:title/>
</cp:coreProperties>
</file>

<file path=docProps/custom.xml><?xml version="1.0" encoding="utf-8"?>
<Properties xmlns="http://schemas.openxmlformats.org/officeDocument/2006/custom-properties" xmlns:vt="http://schemas.openxmlformats.org/officeDocument/2006/docPropsVTypes"/>
</file>